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ATA DO CONCÍLIO DAS IGREJAS REFORMADAS DO BRASIL REALIZADO NO RECIFE NOS DIAS 23 - 25 DE JULHO DE 2009.</w:t>
      </w:r>
      <w:sdt>
        <w:sdtPr>
          <w:tag w:val="goog_rdk_0"/>
        </w:sdtPr>
        <w:sdtContent>
          <w:commentRangeStart w:id="0"/>
        </w:sdtContent>
      </w:sdt>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720"/>
        <w:jc w:val="both"/>
        <w:rPr>
          <w:rFonts w:ascii="Arial" w:cs="Arial" w:eastAsia="Arial" w:hAnsi="Arial"/>
          <w:b w:val="0"/>
          <w:i w:val="0"/>
          <w:smallCaps w:val="0"/>
          <w:strike w:val="0"/>
          <w:color w:val="000000"/>
          <w:sz w:val="24"/>
          <w:szCs w:val="24"/>
          <w:u w:val="none"/>
          <w:shd w:fill="auto" w:val="clear"/>
          <w:vertAlign w:val="baseline"/>
        </w:rPr>
      </w:pP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1. Abertura: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Às 09 horas, a igreja organizadora, na pessoa de Rev. Adriano Alves da </w:t>
        <w:br w:type="textWrapping"/>
        <w:t xml:space="preserve">Gama, abre a reunião com uma palavra de saudação. Em seguida é feita a leitura de 2 Timóteo 2.1-7. Logo após a leitura é cantado Sl 133.</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2. Verificação das credenciais: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Todas as credenciais são verificadas. Estão presentes os seguintes delegados:</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709"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Rev. Adriano Alves da Gama (delegado suplente) e Pb. Fernando de Castro (IR do Grande Recife),</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709"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Rev. Elissandro Rabêlo e Pb. Hermes Lins (IR de Maragogi), </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709"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Rev. Elienai Bispo Batista e Pb. Ecildo Bastos Pinheiro (Igreja Bíblica Reformada em Cabo Frio),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709"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Rev. Laylton Coelho de Melo e Pb. Elton da Silva (Igreja Reformada de Esperança). </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709"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Revs. Abram de Graaf e Flávio José da Silva (Congregação Missionária de Maceió), </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709"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Obs. Registra-se a ausência dos delegados da Igreja Reformada do Brasil em Unaí (vide nos anexos as motivações dadas por esta igreja).</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709"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709"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Congregação Missionária da Igreja Reformada do Brasil em Maceió coloca em sua Carta Credencial uma condição para participar do Concílio (vide anexo).</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709"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709"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Os delegados tomam a seguinte decisão: </w:t>
      </w: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9"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Referente ao pedido de Maceió, expresso em sua credencial, os delegados das Igrejas aqui reunidos esclarecem quanto ao artigo 56.5.4 da decisão do Concílio de abril de 2009 que este ponto seja entendido dentro do contexto do nosso Regimento que diz em seu artigo 35:</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9"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9"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“Um concílio é uma reunião de delegados de igrejas. Cada igreja delegará, com as devidas credenciais, um ministro da palavra e um presbítero, ou dois presbíteros, se não tiver ministro. Excepcionalmente, diáconos podem ser</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9"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delegados. Haverá um concílio pelo menos três vezes por ano.”</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9"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9"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Este entendimento foi confirmado pelas credenciais dos delegados que foram enviados pelas igrejas.  Esperamos assim por meio desta explicação que a nossa amada Igreja irmã de Maceió possa participar plenamente e com livre consciência neste concílio.</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709"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709"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Os delegados de Maceió recebem com alegria esta decisão.</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709"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709"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Estão presentes também: Revs. Alexandrino de Araújo Moura, Julius VanSpronsen, Kenneth Edward Wieske, Dc. Sandro Santos (Maragogi), Ir. Moisés Lins, todos os membros da CET, e outros irmãos das Igrejas.</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3. Eleição da mesa: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São eleitos para moderar e secretariar o concílio os seguintes delegados: Pb. Fernando Castro (moderador), Rev. Adriano Gama (secretário), Rev. Elissandro Vieira Rabêlo (vice-moderador) e Rev. Flávio José da Silva (vice-secretário).</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4. Submissão à palavra de Deus, às confissões e constituição do Concílio.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Após a eleição da mesa o moderador pede aos delegados para ficarem de pé e prometerem que farão todo o seu trabalho em submissão à Palavra de Deus e com compromisso com as Confissões adotadas e assim eles fazem.</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Os delegados fazem as seguintes considerações e decisão:</w:t>
      </w: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Ficamos tristes em observar a ausência dos delegados da Igreja de Unaí.  Constatamos o seguinte:</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87"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467"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Os delegados da Igreja de Unaí participaram no último concílio, inclusive participando na votação da decisão de que este Concílio Recife/julho 2009 seja realizado;</w:t>
      </w:r>
    </w:p>
    <w:p w:rsidR="00000000" w:rsidDel="00000000" w:rsidP="00000000" w:rsidRDefault="00000000" w:rsidRPr="00000000" w14:paraId="0000002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467"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Unaí comunicou na sua carta de 12 de junho de 2009:  “O Conselho da Igreja em Unaí não vê mais a necessidade de um Concílio extraordinário. E a mesma entende que este assunto pode ser muito bem tratado no próximo Concílio ordinário. Por isso, a Igreja de Unaí não concorda com a idéia de ter-se um Concilio em julho e nem enviará delegados para o referido Concílio se o mesmo vier a acontecer.” porém uma igreja não pode de uma forma unilateral mudar uma decisão conciliar;</w:t>
      </w:r>
    </w:p>
    <w:p w:rsidR="00000000" w:rsidDel="00000000" w:rsidP="00000000" w:rsidRDefault="00000000" w:rsidRPr="00000000" w14:paraId="0000002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467"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Foram disponibilizados recursos para qualquer igreja que não tenha condições de enviar os seus delegados.</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Portanto, lamentamos que a Igreja de Unaí escolheu se ausentar deste concílio, assim se privando da possibilidade de gozar da comunhão e participar nas decisões, e nos privando da alegria da presença e sabedoria deles.</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Observamos que a ausência de uma igreja não tira de modo nenhum a legitimidade deste Concílio Recife-julho 2009.</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5. Constituição do Concílio: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É constituído o concílio.</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6. Conselheiro do Concílio: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concílio escolhe os seguintes conselheiros: Revs. Kenneth E. Wieske, Julius VanSpronsen, Alexandrino de Araújo Moura, e Dc. Sandro Santos da Silva.</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7. Adoção da pauta: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O concílio aprova a seguinte pauta:</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O concílio entende que os anexos 3 e 4 do documento encaminhado pela igreja organizadora não são admissíveis na pauta. </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PAUTA:</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6">
      <w:pPr>
        <w:tabs>
          <w:tab w:val="left" w:pos="4678"/>
        </w:tabs>
        <w:jc w:val="both"/>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1 – Abertura: boas vindas </w:t>
      </w:r>
    </w:p>
    <w:p w:rsidR="00000000" w:rsidDel="00000000" w:rsidP="00000000" w:rsidRDefault="00000000" w:rsidRPr="00000000" w14:paraId="00000037">
      <w:pPr>
        <w:tabs>
          <w:tab w:val="left" w:pos="4678"/>
        </w:tabs>
        <w:jc w:val="both"/>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2 – Leitura bíblica</w:t>
      </w:r>
    </w:p>
    <w:p w:rsidR="00000000" w:rsidDel="00000000" w:rsidP="00000000" w:rsidRDefault="00000000" w:rsidRPr="00000000" w14:paraId="00000038">
      <w:pPr>
        <w:tabs>
          <w:tab w:val="left" w:pos="4678"/>
        </w:tabs>
        <w:jc w:val="both"/>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3 – Oração</w:t>
      </w:r>
    </w:p>
    <w:p w:rsidR="00000000" w:rsidDel="00000000" w:rsidP="00000000" w:rsidRDefault="00000000" w:rsidRPr="00000000" w14:paraId="00000039">
      <w:pPr>
        <w:tabs>
          <w:tab w:val="left" w:pos="4678"/>
        </w:tabs>
        <w:jc w:val="both"/>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4 – Cântico</w:t>
      </w:r>
    </w:p>
    <w:p w:rsidR="00000000" w:rsidDel="00000000" w:rsidP="00000000" w:rsidRDefault="00000000" w:rsidRPr="00000000" w14:paraId="0000003A">
      <w:pPr>
        <w:tabs>
          <w:tab w:val="left" w:pos="4678"/>
        </w:tabs>
        <w:jc w:val="both"/>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5 – Verificação das credenciais;</w:t>
      </w:r>
    </w:p>
    <w:p w:rsidR="00000000" w:rsidDel="00000000" w:rsidP="00000000" w:rsidRDefault="00000000" w:rsidRPr="00000000" w14:paraId="0000003B">
      <w:pPr>
        <w:tabs>
          <w:tab w:val="left" w:pos="4678"/>
        </w:tabs>
        <w:jc w:val="both"/>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6 – Eleição da mesa (moderador e vice-moderador, secretário e vice-secretário)</w:t>
      </w:r>
    </w:p>
    <w:p w:rsidR="00000000" w:rsidDel="00000000" w:rsidP="00000000" w:rsidRDefault="00000000" w:rsidRPr="00000000" w14:paraId="0000003C">
      <w:pPr>
        <w:tabs>
          <w:tab w:val="left" w:pos="4678"/>
        </w:tabs>
        <w:jc w:val="both"/>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7 – Constituição do concílio</w:t>
      </w:r>
    </w:p>
    <w:p w:rsidR="00000000" w:rsidDel="00000000" w:rsidP="00000000" w:rsidRDefault="00000000" w:rsidRPr="00000000" w14:paraId="0000003D">
      <w:pPr>
        <w:tabs>
          <w:tab w:val="left" w:pos="4678"/>
        </w:tabs>
        <w:jc w:val="both"/>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8 – Correspondências: 1. Carta de Unaí comunicando os motivos de sua ausência neste concílio</w:t>
      </w:r>
    </w:p>
    <w:p w:rsidR="00000000" w:rsidDel="00000000" w:rsidP="00000000" w:rsidRDefault="00000000" w:rsidRPr="00000000" w14:paraId="0000003E">
      <w:pPr>
        <w:tabs>
          <w:tab w:val="left" w:pos="4678"/>
        </w:tabs>
        <w:jc w:val="both"/>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9- Proposta:</w:t>
      </w:r>
    </w:p>
    <w:p w:rsidR="00000000" w:rsidDel="00000000" w:rsidP="00000000" w:rsidRDefault="00000000" w:rsidRPr="00000000" w14:paraId="0000003F">
      <w:pPr>
        <w:tabs>
          <w:tab w:val="left" w:pos="4678"/>
        </w:tabs>
        <w:jc w:val="both"/>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a – Proposta CET</w:t>
      </w:r>
    </w:p>
    <w:p w:rsidR="00000000" w:rsidDel="00000000" w:rsidP="00000000" w:rsidRDefault="00000000" w:rsidRPr="00000000" w14:paraId="00000040">
      <w:pPr>
        <w:tabs>
          <w:tab w:val="left" w:pos="4678"/>
        </w:tabs>
        <w:jc w:val="both"/>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10 – Assuntos Fixos:</w:t>
      </w:r>
    </w:p>
    <w:p w:rsidR="00000000" w:rsidDel="00000000" w:rsidP="00000000" w:rsidRDefault="00000000" w:rsidRPr="00000000" w14:paraId="00000041">
      <w:pPr>
        <w:tabs>
          <w:tab w:val="left" w:pos="4678"/>
        </w:tabs>
        <w:jc w:val="both"/>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firstLine="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Pedidos de conselhos</w:t>
      </w:r>
    </w:p>
    <w:p w:rsidR="00000000" w:rsidDel="00000000" w:rsidP="00000000" w:rsidRDefault="00000000" w:rsidRPr="00000000" w14:paraId="00000043">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firstLine="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Comentários individuais e notícias das igrejas</w:t>
      </w:r>
    </w:p>
    <w:p w:rsidR="00000000" w:rsidDel="00000000" w:rsidP="00000000" w:rsidRDefault="00000000" w:rsidRPr="00000000" w14:paraId="0000004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firstLine="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Censura fraternal</w:t>
      </w:r>
    </w:p>
    <w:p w:rsidR="00000000" w:rsidDel="00000000" w:rsidP="00000000" w:rsidRDefault="00000000" w:rsidRPr="00000000" w14:paraId="0000004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firstLine="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Próximo concílio: igreja organizadora e data</w:t>
      </w:r>
    </w:p>
    <w:p w:rsidR="00000000" w:rsidDel="00000000" w:rsidP="00000000" w:rsidRDefault="00000000" w:rsidRPr="00000000" w14:paraId="0000004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firstLine="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Leitura da ata e aprovação</w:t>
      </w:r>
    </w:p>
    <w:p w:rsidR="00000000" w:rsidDel="00000000" w:rsidP="00000000" w:rsidRDefault="00000000" w:rsidRPr="00000000" w14:paraId="00000047">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firstLine="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Oração</w:t>
      </w:r>
    </w:p>
    <w:p w:rsidR="00000000" w:rsidDel="00000000" w:rsidP="00000000" w:rsidRDefault="00000000" w:rsidRPr="00000000" w14:paraId="00000048">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firstLine="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Cântico final</w:t>
      </w:r>
    </w:p>
    <w:p w:rsidR="00000000" w:rsidDel="00000000" w:rsidP="00000000" w:rsidRDefault="00000000" w:rsidRPr="00000000" w14:paraId="0000004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firstLine="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Encerramento do concílio</w:t>
      </w:r>
    </w:p>
    <w:p w:rsidR="00000000" w:rsidDel="00000000" w:rsidP="00000000" w:rsidRDefault="00000000" w:rsidRPr="00000000" w14:paraId="0000004A">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B">
      <w:pPr>
        <w:jc w:val="both"/>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04C">
      <w:pPr>
        <w:jc w:val="both"/>
        <w:rPr>
          <w:rFonts w:ascii="Arial" w:cs="Arial" w:eastAsia="Arial" w:hAnsi="Arial"/>
          <w:color w:val="000000"/>
          <w:vertAlign w:val="baseline"/>
        </w:rPr>
      </w:pPr>
      <w:r w:rsidDel="00000000" w:rsidR="00000000" w:rsidRPr="00000000">
        <w:rPr>
          <w:rFonts w:ascii="Arial" w:cs="Arial" w:eastAsia="Arial" w:hAnsi="Arial"/>
          <w:b w:val="1"/>
          <w:vertAlign w:val="baseline"/>
          <w:rtl w:val="0"/>
        </w:rPr>
        <w:t xml:space="preserve">Artigo 8: Definição dos horários das sessões.  </w:t>
      </w:r>
      <w:r w:rsidDel="00000000" w:rsidR="00000000" w:rsidRPr="00000000">
        <w:rPr>
          <w:rFonts w:ascii="Arial" w:cs="Arial" w:eastAsia="Arial" w:hAnsi="Arial"/>
          <w:vertAlign w:val="baseline"/>
          <w:rtl w:val="0"/>
        </w:rPr>
        <w:t xml:space="preserve">O moderador apresenta uma proposta de horário para as sessões a partir do dia 23 de julho de 2009:</w:t>
      </w:r>
      <w:r w:rsidDel="00000000" w:rsidR="00000000" w:rsidRPr="00000000">
        <w:rPr>
          <w:rtl w:val="0"/>
        </w:rPr>
      </w:r>
    </w:p>
    <w:p w:rsidR="00000000" w:rsidDel="00000000" w:rsidP="00000000" w:rsidRDefault="00000000" w:rsidRPr="00000000" w14:paraId="0000004D">
      <w:pPr>
        <w:jc w:val="both"/>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04E">
      <w:pPr>
        <w:jc w:val="both"/>
        <w:rPr>
          <w:rFonts w:ascii="Arial" w:cs="Arial" w:eastAsia="Arial" w:hAnsi="Arial"/>
          <w:color w:val="000000"/>
          <w:vertAlign w:val="baseline"/>
        </w:rPr>
      </w:pPr>
      <w:r w:rsidDel="00000000" w:rsidR="00000000" w:rsidRPr="00000000">
        <w:rPr>
          <w:rFonts w:ascii="Arial" w:cs="Arial" w:eastAsia="Arial" w:hAnsi="Arial"/>
          <w:vertAlign w:val="baseline"/>
          <w:rtl w:val="0"/>
        </w:rPr>
        <w:t xml:space="preserve">Pela manhã: 08h30 às 12h15</w:t>
      </w:r>
      <w:r w:rsidDel="00000000" w:rsidR="00000000" w:rsidRPr="00000000">
        <w:rPr>
          <w:rtl w:val="0"/>
        </w:rPr>
      </w:r>
    </w:p>
    <w:p w:rsidR="00000000" w:rsidDel="00000000" w:rsidP="00000000" w:rsidRDefault="00000000" w:rsidRPr="00000000" w14:paraId="0000004F">
      <w:pPr>
        <w:jc w:val="both"/>
        <w:rPr>
          <w:rFonts w:ascii="Arial" w:cs="Arial" w:eastAsia="Arial" w:hAnsi="Arial"/>
          <w:color w:val="000000"/>
          <w:vertAlign w:val="baseline"/>
        </w:rPr>
      </w:pPr>
      <w:r w:rsidDel="00000000" w:rsidR="00000000" w:rsidRPr="00000000">
        <w:rPr>
          <w:rFonts w:ascii="Arial" w:cs="Arial" w:eastAsia="Arial" w:hAnsi="Arial"/>
          <w:vertAlign w:val="baseline"/>
          <w:rtl w:val="0"/>
        </w:rPr>
        <w:t xml:space="preserve">Pela tarde: 14h00 às 17h00</w:t>
      </w:r>
      <w:r w:rsidDel="00000000" w:rsidR="00000000" w:rsidRPr="00000000">
        <w:rPr>
          <w:rtl w:val="0"/>
        </w:rPr>
      </w:r>
    </w:p>
    <w:p w:rsidR="00000000" w:rsidDel="00000000" w:rsidP="00000000" w:rsidRDefault="00000000" w:rsidRPr="00000000" w14:paraId="00000050">
      <w:pPr>
        <w:jc w:val="both"/>
        <w:rPr>
          <w:rFonts w:ascii="Arial" w:cs="Arial" w:eastAsia="Arial" w:hAnsi="Arial"/>
          <w:color w:val="000000"/>
          <w:vertAlign w:val="baseline"/>
        </w:rPr>
      </w:pPr>
      <w:r w:rsidDel="00000000" w:rsidR="00000000" w:rsidRPr="00000000">
        <w:rPr>
          <w:rFonts w:ascii="Arial" w:cs="Arial" w:eastAsia="Arial" w:hAnsi="Arial"/>
          <w:vertAlign w:val="baseline"/>
          <w:rtl w:val="0"/>
        </w:rPr>
        <w:t xml:space="preserve">Pela Noite: 19h00 às 21h00 (se necessário)</w:t>
      </w:r>
      <w:r w:rsidDel="00000000" w:rsidR="00000000" w:rsidRPr="00000000">
        <w:rPr>
          <w:rtl w:val="0"/>
        </w:rPr>
      </w:r>
    </w:p>
    <w:p w:rsidR="00000000" w:rsidDel="00000000" w:rsidP="00000000" w:rsidRDefault="00000000" w:rsidRPr="00000000" w14:paraId="00000051">
      <w:pPr>
        <w:jc w:val="both"/>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052">
      <w:pPr>
        <w:ind w:firstLine="720"/>
        <w:jc w:val="both"/>
        <w:rPr>
          <w:rFonts w:ascii="Arial" w:cs="Arial" w:eastAsia="Arial" w:hAnsi="Arial"/>
          <w:color w:val="000000"/>
          <w:vertAlign w:val="baseline"/>
        </w:rPr>
      </w:pPr>
      <w:r w:rsidDel="00000000" w:rsidR="00000000" w:rsidRPr="00000000">
        <w:rPr>
          <w:rFonts w:ascii="Arial" w:cs="Arial" w:eastAsia="Arial" w:hAnsi="Arial"/>
          <w:vertAlign w:val="baseline"/>
          <w:rtl w:val="0"/>
        </w:rPr>
        <w:t xml:space="preserve">O concílio aceita essa proposta por unanimidade. Passa-se a discussão da pauta:</w:t>
      </w:r>
      <w:r w:rsidDel="00000000" w:rsidR="00000000" w:rsidRPr="00000000">
        <w:rPr>
          <w:rtl w:val="0"/>
        </w:rPr>
      </w:r>
    </w:p>
    <w:p w:rsidR="00000000" w:rsidDel="00000000" w:rsidP="00000000" w:rsidRDefault="00000000" w:rsidRPr="00000000" w14:paraId="00000053">
      <w:pPr>
        <w:jc w:val="both"/>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054">
      <w:pPr>
        <w:jc w:val="both"/>
        <w:rPr>
          <w:rFonts w:ascii="Arial" w:cs="Arial" w:eastAsia="Arial" w:hAnsi="Arial"/>
          <w:b w:val="0"/>
          <w:color w:val="000000"/>
          <w:vertAlign w:val="baseline"/>
        </w:rPr>
      </w:pPr>
      <w:r w:rsidDel="00000000" w:rsidR="00000000" w:rsidRPr="00000000">
        <w:rPr>
          <w:rFonts w:ascii="Arial" w:cs="Arial" w:eastAsia="Arial" w:hAnsi="Arial"/>
          <w:b w:val="1"/>
          <w:vertAlign w:val="baseline"/>
          <w:rtl w:val="0"/>
        </w:rPr>
        <w:t xml:space="preserve">Artigo 9: </w:t>
      </w:r>
      <w:r w:rsidDel="00000000" w:rsidR="00000000" w:rsidRPr="00000000">
        <w:rPr>
          <w:rFonts w:ascii="Arial" w:cs="Arial" w:eastAsia="Arial" w:hAnsi="Arial"/>
          <w:b w:val="1"/>
          <w:color w:val="000000"/>
          <w:vertAlign w:val="baseline"/>
          <w:rtl w:val="0"/>
        </w:rPr>
        <w:t xml:space="preserve">Proposta CET</w:t>
      </w:r>
      <w:r w:rsidDel="00000000" w:rsidR="00000000" w:rsidRPr="00000000">
        <w:rPr>
          <w:rtl w:val="0"/>
        </w:rPr>
      </w:r>
    </w:p>
    <w:p w:rsidR="00000000" w:rsidDel="00000000" w:rsidP="00000000" w:rsidRDefault="00000000" w:rsidRPr="00000000" w14:paraId="00000055">
      <w:pPr>
        <w:jc w:val="both"/>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056">
      <w:pPr>
        <w:jc w:val="both"/>
        <w:rPr>
          <w:rFonts w:ascii="Arial" w:cs="Arial" w:eastAsia="Arial" w:hAnsi="Arial"/>
          <w:b w:val="0"/>
          <w:color w:val="000000"/>
          <w:vertAlign w:val="baseline"/>
        </w:rPr>
      </w:pPr>
      <w:r w:rsidDel="00000000" w:rsidR="00000000" w:rsidRPr="00000000">
        <w:rPr>
          <w:rFonts w:ascii="Arial" w:cs="Arial" w:eastAsia="Arial" w:hAnsi="Arial"/>
          <w:b w:val="1"/>
          <w:vertAlign w:val="baseline"/>
          <w:rtl w:val="0"/>
        </w:rPr>
        <w:t xml:space="preserve">1. Material:</w:t>
      </w:r>
      <w:r w:rsidDel="00000000" w:rsidR="00000000" w:rsidRPr="00000000">
        <w:rPr>
          <w:rtl w:val="0"/>
        </w:rPr>
      </w:r>
    </w:p>
    <w:p w:rsidR="00000000" w:rsidDel="00000000" w:rsidP="00000000" w:rsidRDefault="00000000" w:rsidRPr="00000000" w14:paraId="00000057">
      <w:pPr>
        <w:jc w:val="both"/>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058">
      <w:pPr>
        <w:ind w:firstLine="720"/>
        <w:jc w:val="both"/>
        <w:rPr>
          <w:rFonts w:ascii="Arial" w:cs="Arial" w:eastAsia="Arial" w:hAnsi="Arial"/>
          <w:color w:val="000000"/>
          <w:vertAlign w:val="baseline"/>
        </w:rPr>
      </w:pPr>
      <w:r w:rsidDel="00000000" w:rsidR="00000000" w:rsidRPr="00000000">
        <w:rPr>
          <w:rFonts w:ascii="Arial" w:cs="Arial" w:eastAsia="Arial" w:hAnsi="Arial"/>
          <w:vertAlign w:val="baseline"/>
          <w:rtl w:val="0"/>
        </w:rPr>
        <w:t xml:space="preserve">Relatório da CET</w:t>
      </w:r>
      <w:r w:rsidDel="00000000" w:rsidR="00000000" w:rsidRPr="00000000">
        <w:rPr>
          <w:rtl w:val="0"/>
        </w:rPr>
      </w:r>
    </w:p>
    <w:p w:rsidR="00000000" w:rsidDel="00000000" w:rsidP="00000000" w:rsidRDefault="00000000" w:rsidRPr="00000000" w14:paraId="00000059">
      <w:pPr>
        <w:jc w:val="both"/>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05A">
      <w:pPr>
        <w:jc w:val="both"/>
        <w:rPr>
          <w:rFonts w:ascii="Arial" w:cs="Arial" w:eastAsia="Arial" w:hAnsi="Arial"/>
          <w:b w:val="0"/>
          <w:color w:val="000000"/>
          <w:vertAlign w:val="baseline"/>
        </w:rPr>
      </w:pPr>
      <w:r w:rsidDel="00000000" w:rsidR="00000000" w:rsidRPr="00000000">
        <w:rPr>
          <w:rFonts w:ascii="Arial" w:cs="Arial" w:eastAsia="Arial" w:hAnsi="Arial"/>
          <w:b w:val="1"/>
          <w:vertAlign w:val="baseline"/>
          <w:rtl w:val="0"/>
        </w:rPr>
        <w:t xml:space="preserve">2. Observações:</w:t>
      </w:r>
      <w:r w:rsidDel="00000000" w:rsidR="00000000" w:rsidRPr="00000000">
        <w:rPr>
          <w:rtl w:val="0"/>
        </w:rPr>
      </w:r>
    </w:p>
    <w:p w:rsidR="00000000" w:rsidDel="00000000" w:rsidP="00000000" w:rsidRDefault="00000000" w:rsidRPr="00000000" w14:paraId="0000005B">
      <w:pPr>
        <w:jc w:val="both"/>
        <w:rPr>
          <w:rFonts w:ascii="Arial" w:cs="Arial" w:eastAsia="Arial" w:hAnsi="Arial"/>
          <w:b w:val="0"/>
          <w:color w:val="000000"/>
          <w:vertAlign w:val="baseline"/>
        </w:rPr>
      </w:pPr>
      <w:r w:rsidDel="00000000" w:rsidR="00000000" w:rsidRPr="00000000">
        <w:rPr>
          <w:rtl w:val="0"/>
        </w:rPr>
      </w:r>
    </w:p>
    <w:p w:rsidR="00000000" w:rsidDel="00000000" w:rsidP="00000000" w:rsidRDefault="00000000" w:rsidRPr="00000000" w14:paraId="0000005C">
      <w:pPr>
        <w:ind w:left="720" w:firstLine="0"/>
        <w:jc w:val="both"/>
        <w:rPr>
          <w:rFonts w:ascii="Arial" w:cs="Arial" w:eastAsia="Arial" w:hAnsi="Arial"/>
          <w:color w:val="000000"/>
          <w:vertAlign w:val="baseline"/>
        </w:rPr>
      </w:pPr>
      <w:r w:rsidDel="00000000" w:rsidR="00000000" w:rsidRPr="00000000">
        <w:rPr>
          <w:rFonts w:ascii="Arial" w:cs="Arial" w:eastAsia="Arial" w:hAnsi="Arial"/>
          <w:vertAlign w:val="baseline"/>
          <w:rtl w:val="0"/>
        </w:rPr>
        <w:t xml:space="preserve">1. A CET mencionou o processo de pesquisa e decisório para se chegar ao relatório unânime da comissão;</w:t>
      </w:r>
      <w:r w:rsidDel="00000000" w:rsidR="00000000" w:rsidRPr="00000000">
        <w:rPr>
          <w:rtl w:val="0"/>
        </w:rPr>
      </w:r>
    </w:p>
    <w:p w:rsidR="00000000" w:rsidDel="00000000" w:rsidP="00000000" w:rsidRDefault="00000000" w:rsidRPr="00000000" w14:paraId="0000005D">
      <w:pPr>
        <w:ind w:left="720" w:firstLine="0"/>
        <w:jc w:val="both"/>
        <w:rPr>
          <w:rFonts w:ascii="Arial" w:cs="Arial" w:eastAsia="Arial" w:hAnsi="Arial"/>
          <w:color w:val="000000"/>
          <w:vertAlign w:val="baseline"/>
        </w:rPr>
      </w:pPr>
      <w:r w:rsidDel="00000000" w:rsidR="00000000" w:rsidRPr="00000000">
        <w:rPr>
          <w:rFonts w:ascii="Arial" w:cs="Arial" w:eastAsia="Arial" w:hAnsi="Arial"/>
          <w:vertAlign w:val="baseline"/>
          <w:rtl w:val="0"/>
        </w:rPr>
        <w:t xml:space="preserve">2. O Relatório apresenta às igrejas três vias de ações para a Confederação ter um meio de Educação Teológica a fim de formar pastores, presbíteros e diáconos;</w:t>
      </w:r>
      <w:r w:rsidDel="00000000" w:rsidR="00000000" w:rsidRPr="00000000">
        <w:rPr>
          <w:rtl w:val="0"/>
        </w:rPr>
      </w:r>
    </w:p>
    <w:p w:rsidR="00000000" w:rsidDel="00000000" w:rsidP="00000000" w:rsidRDefault="00000000" w:rsidRPr="00000000" w14:paraId="0000005E">
      <w:pPr>
        <w:ind w:left="720" w:firstLine="0"/>
        <w:jc w:val="both"/>
        <w:rPr>
          <w:rFonts w:ascii="Arial" w:cs="Arial" w:eastAsia="Arial" w:hAnsi="Arial"/>
          <w:color w:val="000000"/>
          <w:vertAlign w:val="baseline"/>
        </w:rPr>
      </w:pPr>
      <w:r w:rsidDel="00000000" w:rsidR="00000000" w:rsidRPr="00000000">
        <w:rPr>
          <w:rFonts w:ascii="Arial" w:cs="Arial" w:eastAsia="Arial" w:hAnsi="Arial"/>
          <w:vertAlign w:val="baseline"/>
          <w:rtl w:val="0"/>
        </w:rPr>
        <w:t xml:space="preserve">3. Estas vias são: O uso de seminários da IPB, a criação de um meio de educação próprio, criado e gerido por um colégio de oficiais das IRB com cooperação da igreja irmã em Surrey; e, um meio de Educação Teológica criado e administrado por 5 anos pela igreja-irmã de Surrey, apoiado por C3 com a</w:t>
      </w:r>
      <w:r w:rsidDel="00000000" w:rsidR="00000000" w:rsidRPr="00000000">
        <w:rPr>
          <w:rFonts w:ascii="Arial" w:cs="Arial" w:eastAsia="Arial" w:hAnsi="Arial"/>
          <w:b w:val="1"/>
          <w:color w:val="558e28"/>
          <w:vertAlign w:val="baseline"/>
          <w:rtl w:val="0"/>
        </w:rPr>
        <w:t xml:space="preserve"> </w:t>
      </w:r>
      <w:r w:rsidDel="00000000" w:rsidR="00000000" w:rsidRPr="00000000">
        <w:rPr>
          <w:rFonts w:ascii="Arial" w:cs="Arial" w:eastAsia="Arial" w:hAnsi="Arial"/>
          <w:vertAlign w:val="baseline"/>
          <w:rtl w:val="0"/>
        </w:rPr>
        <w:t xml:space="preserve">contribuição das igrejas brasileiras;</w:t>
      </w:r>
      <w:r w:rsidDel="00000000" w:rsidR="00000000" w:rsidRPr="00000000">
        <w:rPr>
          <w:rtl w:val="0"/>
        </w:rPr>
      </w:r>
    </w:p>
    <w:p w:rsidR="00000000" w:rsidDel="00000000" w:rsidP="00000000" w:rsidRDefault="00000000" w:rsidRPr="00000000" w14:paraId="0000005F">
      <w:pPr>
        <w:ind w:left="720" w:firstLine="0"/>
        <w:jc w:val="both"/>
        <w:rPr>
          <w:rFonts w:ascii="Arial" w:cs="Arial" w:eastAsia="Arial" w:hAnsi="Arial"/>
          <w:color w:val="000000"/>
          <w:vertAlign w:val="baseline"/>
        </w:rPr>
      </w:pPr>
      <w:r w:rsidDel="00000000" w:rsidR="00000000" w:rsidRPr="00000000">
        <w:rPr>
          <w:rFonts w:ascii="Arial" w:cs="Arial" w:eastAsia="Arial" w:hAnsi="Arial"/>
          <w:vertAlign w:val="baseline"/>
          <w:rtl w:val="0"/>
        </w:rPr>
        <w:t xml:space="preserve">4. São feitos comentários sobre cada via mencionada;</w:t>
      </w:r>
      <w:r w:rsidDel="00000000" w:rsidR="00000000" w:rsidRPr="00000000">
        <w:rPr>
          <w:rtl w:val="0"/>
        </w:rPr>
      </w:r>
    </w:p>
    <w:p w:rsidR="00000000" w:rsidDel="00000000" w:rsidP="00000000" w:rsidRDefault="00000000" w:rsidRPr="00000000" w14:paraId="00000060">
      <w:pPr>
        <w:ind w:left="720" w:firstLine="0"/>
        <w:jc w:val="both"/>
        <w:rPr>
          <w:rFonts w:ascii="Arial" w:cs="Arial" w:eastAsia="Arial" w:hAnsi="Arial"/>
          <w:color w:val="000000"/>
          <w:vertAlign w:val="baseline"/>
        </w:rPr>
      </w:pPr>
      <w:r w:rsidDel="00000000" w:rsidR="00000000" w:rsidRPr="00000000">
        <w:rPr>
          <w:rFonts w:ascii="Arial" w:cs="Arial" w:eastAsia="Arial" w:hAnsi="Arial"/>
          <w:vertAlign w:val="baseline"/>
          <w:rtl w:val="0"/>
        </w:rPr>
        <w:t xml:space="preserve">5. São pedidos a CET e ao concílio certos esclarecimentos quanto:</w:t>
      </w:r>
      <w:r w:rsidDel="00000000" w:rsidR="00000000" w:rsidRPr="00000000">
        <w:rPr>
          <w:rtl w:val="0"/>
        </w:rPr>
      </w:r>
    </w:p>
    <w:p w:rsidR="00000000" w:rsidDel="00000000" w:rsidP="00000000" w:rsidRDefault="00000000" w:rsidRPr="00000000" w14:paraId="00000061">
      <w:pPr>
        <w:ind w:left="720" w:firstLine="0"/>
        <w:jc w:val="both"/>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062">
      <w:pPr>
        <w:numPr>
          <w:ilvl w:val="2"/>
          <w:numId w:val="7"/>
        </w:numPr>
        <w:ind w:left="1134" w:hanging="10.999999999999943"/>
        <w:jc w:val="both"/>
        <w:rPr>
          <w:rFonts w:ascii="Arial" w:cs="Arial" w:eastAsia="Arial" w:hAnsi="Arial"/>
          <w:color w:val="000000"/>
          <w:vertAlign w:val="baseline"/>
        </w:rPr>
      </w:pPr>
      <w:r w:rsidDel="00000000" w:rsidR="00000000" w:rsidRPr="00000000">
        <w:rPr>
          <w:rFonts w:ascii="Arial" w:cs="Arial" w:eastAsia="Arial" w:hAnsi="Arial"/>
          <w:vertAlign w:val="baseline"/>
          <w:rtl w:val="0"/>
        </w:rPr>
        <w:t xml:space="preserve">As pesquisas sobre os seminários da IPB;</w:t>
      </w:r>
      <w:r w:rsidDel="00000000" w:rsidR="00000000" w:rsidRPr="00000000">
        <w:rPr>
          <w:rtl w:val="0"/>
        </w:rPr>
      </w:r>
    </w:p>
    <w:p w:rsidR="00000000" w:rsidDel="00000000" w:rsidP="00000000" w:rsidRDefault="00000000" w:rsidRPr="00000000" w14:paraId="00000063">
      <w:pPr>
        <w:numPr>
          <w:ilvl w:val="2"/>
          <w:numId w:val="7"/>
        </w:numPr>
        <w:ind w:left="1134" w:hanging="10.999999999999943"/>
        <w:jc w:val="both"/>
        <w:rPr>
          <w:rFonts w:ascii="Arial" w:cs="Arial" w:eastAsia="Arial" w:hAnsi="Arial"/>
          <w:color w:val="000000"/>
          <w:vertAlign w:val="baseline"/>
        </w:rPr>
      </w:pPr>
      <w:r w:rsidDel="00000000" w:rsidR="00000000" w:rsidRPr="00000000">
        <w:rPr>
          <w:rFonts w:ascii="Arial" w:cs="Arial" w:eastAsia="Arial" w:hAnsi="Arial"/>
          <w:vertAlign w:val="baseline"/>
          <w:rtl w:val="0"/>
        </w:rPr>
        <w:t xml:space="preserve">Necessidade de um meio de educação teológica próprio;</w:t>
      </w:r>
      <w:r w:rsidDel="00000000" w:rsidR="00000000" w:rsidRPr="00000000">
        <w:rPr>
          <w:rtl w:val="0"/>
        </w:rPr>
      </w:r>
    </w:p>
    <w:p w:rsidR="00000000" w:rsidDel="00000000" w:rsidP="00000000" w:rsidRDefault="00000000" w:rsidRPr="00000000" w14:paraId="00000064">
      <w:pPr>
        <w:numPr>
          <w:ilvl w:val="2"/>
          <w:numId w:val="7"/>
        </w:numPr>
        <w:ind w:left="1134" w:firstLine="0"/>
        <w:jc w:val="both"/>
        <w:rPr>
          <w:rFonts w:ascii="Arial" w:cs="Arial" w:eastAsia="Arial" w:hAnsi="Arial"/>
          <w:color w:val="000000"/>
          <w:vertAlign w:val="baseline"/>
        </w:rPr>
      </w:pPr>
      <w:r w:rsidDel="00000000" w:rsidR="00000000" w:rsidRPr="00000000">
        <w:rPr>
          <w:rFonts w:ascii="Arial" w:cs="Arial" w:eastAsia="Arial" w:hAnsi="Arial"/>
          <w:vertAlign w:val="baseline"/>
          <w:rtl w:val="0"/>
        </w:rPr>
        <w:t xml:space="preserve">Capacidade e dificuldades para o sustento desse meio e dos seminaristas das igrejas;</w:t>
      </w:r>
      <w:r w:rsidDel="00000000" w:rsidR="00000000" w:rsidRPr="00000000">
        <w:rPr>
          <w:rtl w:val="0"/>
        </w:rPr>
      </w:r>
    </w:p>
    <w:p w:rsidR="00000000" w:rsidDel="00000000" w:rsidP="00000000" w:rsidRDefault="00000000" w:rsidRPr="00000000" w14:paraId="00000065">
      <w:pPr>
        <w:numPr>
          <w:ilvl w:val="2"/>
          <w:numId w:val="7"/>
        </w:numPr>
        <w:ind w:left="1134" w:hanging="10.999999999999943"/>
        <w:jc w:val="both"/>
        <w:rPr>
          <w:rFonts w:ascii="Arial" w:cs="Arial" w:eastAsia="Arial" w:hAnsi="Arial"/>
          <w:color w:val="000000"/>
          <w:vertAlign w:val="baseline"/>
        </w:rPr>
      </w:pPr>
      <w:r w:rsidDel="00000000" w:rsidR="00000000" w:rsidRPr="00000000">
        <w:rPr>
          <w:rFonts w:ascii="Arial" w:cs="Arial" w:eastAsia="Arial" w:hAnsi="Arial"/>
          <w:vertAlign w:val="baseline"/>
          <w:rtl w:val="0"/>
        </w:rPr>
        <w:t xml:space="preserve">Supervisão e responsabilidades mútuas entre as igrejas e os seus seminaristas;</w:t>
      </w:r>
      <w:r w:rsidDel="00000000" w:rsidR="00000000" w:rsidRPr="00000000">
        <w:rPr>
          <w:rtl w:val="0"/>
        </w:rPr>
      </w:r>
    </w:p>
    <w:p w:rsidR="00000000" w:rsidDel="00000000" w:rsidP="00000000" w:rsidRDefault="00000000" w:rsidRPr="00000000" w14:paraId="00000066">
      <w:pPr>
        <w:numPr>
          <w:ilvl w:val="2"/>
          <w:numId w:val="7"/>
        </w:numPr>
        <w:ind w:left="1134" w:hanging="10.999999999999943"/>
        <w:jc w:val="both"/>
        <w:rPr>
          <w:rFonts w:ascii="Arial" w:cs="Arial" w:eastAsia="Arial" w:hAnsi="Arial"/>
          <w:color w:val="000000"/>
          <w:vertAlign w:val="baseline"/>
        </w:rPr>
      </w:pPr>
      <w:r w:rsidDel="00000000" w:rsidR="00000000" w:rsidRPr="00000000">
        <w:rPr>
          <w:rFonts w:ascii="Arial" w:cs="Arial" w:eastAsia="Arial" w:hAnsi="Arial"/>
          <w:vertAlign w:val="baseline"/>
          <w:rtl w:val="0"/>
        </w:rPr>
        <w:t xml:space="preserve">Trabalho de cooperação entre as igrejas-irmãs e as IRB como meio mais viável para termos um meio de educação teológica que sirva à Confederação, possibilitando também o ingresso de alunos vindos de outras denominações;</w:t>
      </w:r>
      <w:r w:rsidDel="00000000" w:rsidR="00000000" w:rsidRPr="00000000">
        <w:rPr>
          <w:rtl w:val="0"/>
        </w:rPr>
      </w:r>
    </w:p>
    <w:p w:rsidR="00000000" w:rsidDel="00000000" w:rsidP="00000000" w:rsidRDefault="00000000" w:rsidRPr="00000000" w14:paraId="00000067">
      <w:pPr>
        <w:ind w:left="720" w:firstLine="0"/>
        <w:jc w:val="both"/>
        <w:rPr>
          <w:rFonts w:ascii="Arial" w:cs="Arial" w:eastAsia="Arial" w:hAnsi="Arial"/>
          <w:color w:val="000000"/>
          <w:vertAlign w:val="baseline"/>
        </w:rPr>
      </w:pPr>
      <w:r w:rsidDel="00000000" w:rsidR="00000000" w:rsidRPr="00000000">
        <w:rPr>
          <w:rFonts w:ascii="Arial" w:cs="Arial" w:eastAsia="Arial" w:hAnsi="Arial"/>
          <w:vertAlign w:val="baseline"/>
          <w:rtl w:val="0"/>
        </w:rPr>
        <w:t xml:space="preserve"> </w:t>
      </w:r>
      <w:r w:rsidDel="00000000" w:rsidR="00000000" w:rsidRPr="00000000">
        <w:rPr>
          <w:rtl w:val="0"/>
        </w:rPr>
      </w:r>
    </w:p>
    <w:p w:rsidR="00000000" w:rsidDel="00000000" w:rsidP="00000000" w:rsidRDefault="00000000" w:rsidRPr="00000000" w14:paraId="00000068">
      <w:pPr>
        <w:ind w:left="720" w:firstLine="0"/>
        <w:jc w:val="both"/>
        <w:rPr>
          <w:rFonts w:ascii="Arial" w:cs="Arial" w:eastAsia="Arial" w:hAnsi="Arial"/>
          <w:color w:val="000000"/>
          <w:vertAlign w:val="baseline"/>
        </w:rPr>
      </w:pPr>
      <w:r w:rsidDel="00000000" w:rsidR="00000000" w:rsidRPr="00000000">
        <w:rPr>
          <w:rFonts w:ascii="Arial" w:cs="Arial" w:eastAsia="Arial" w:hAnsi="Arial"/>
          <w:vertAlign w:val="baseline"/>
          <w:rtl w:val="0"/>
        </w:rPr>
        <w:t xml:space="preserve">6. O relatório propõe às igrejas a terceira via como a mais plausível para nossa confederação.</w:t>
      </w:r>
      <w:r w:rsidDel="00000000" w:rsidR="00000000" w:rsidRPr="00000000">
        <w:rPr>
          <w:rtl w:val="0"/>
        </w:rPr>
      </w:r>
    </w:p>
    <w:p w:rsidR="00000000" w:rsidDel="00000000" w:rsidP="00000000" w:rsidRDefault="00000000" w:rsidRPr="00000000" w14:paraId="00000069">
      <w:pPr>
        <w:jc w:val="both"/>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06A">
      <w:pPr>
        <w:ind w:firstLine="720"/>
        <w:jc w:val="both"/>
        <w:rPr>
          <w:rFonts w:ascii="Arial" w:cs="Arial" w:eastAsia="Arial" w:hAnsi="Arial"/>
          <w:color w:val="000000"/>
          <w:vertAlign w:val="baseline"/>
        </w:rPr>
      </w:pPr>
      <w:r w:rsidDel="00000000" w:rsidR="00000000" w:rsidRPr="00000000">
        <w:rPr>
          <w:rFonts w:ascii="Arial" w:cs="Arial" w:eastAsia="Arial" w:hAnsi="Arial"/>
          <w:vertAlign w:val="baseline"/>
          <w:rtl w:val="0"/>
        </w:rPr>
        <w:t xml:space="preserve">O Concílio resolve parar a discussão desse ponto, que será retomada na tarde deste dia.</w:t>
      </w:r>
      <w:r w:rsidDel="00000000" w:rsidR="00000000" w:rsidRPr="00000000">
        <w:rPr>
          <w:rtl w:val="0"/>
        </w:rPr>
      </w:r>
    </w:p>
    <w:p w:rsidR="00000000" w:rsidDel="00000000" w:rsidP="00000000" w:rsidRDefault="00000000" w:rsidRPr="00000000" w14:paraId="0000006B">
      <w:pPr>
        <w:jc w:val="both"/>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06C">
      <w:pPr>
        <w:jc w:val="both"/>
        <w:rPr>
          <w:rFonts w:ascii="Arial" w:cs="Arial" w:eastAsia="Arial" w:hAnsi="Arial"/>
          <w:color w:val="000000"/>
          <w:vertAlign w:val="baseline"/>
        </w:rPr>
      </w:pPr>
      <w:r w:rsidDel="00000000" w:rsidR="00000000" w:rsidRPr="00000000">
        <w:rPr>
          <w:rFonts w:ascii="Arial" w:cs="Arial" w:eastAsia="Arial" w:hAnsi="Arial"/>
          <w:b w:val="1"/>
          <w:vertAlign w:val="baseline"/>
          <w:rtl w:val="0"/>
        </w:rPr>
        <w:t xml:space="preserve">Artigo 10. Censura fraternal: </w:t>
      </w:r>
      <w:r w:rsidDel="00000000" w:rsidR="00000000" w:rsidRPr="00000000">
        <w:rPr>
          <w:rFonts w:ascii="Arial" w:cs="Arial" w:eastAsia="Arial" w:hAnsi="Arial"/>
          <w:vertAlign w:val="baseline"/>
          <w:rtl w:val="0"/>
        </w:rPr>
        <w:t xml:space="preserve">É feito o uso da palavra.</w:t>
      </w:r>
      <w:r w:rsidDel="00000000" w:rsidR="00000000" w:rsidRPr="00000000">
        <w:rPr>
          <w:rtl w:val="0"/>
        </w:rPr>
      </w:r>
    </w:p>
    <w:p w:rsidR="00000000" w:rsidDel="00000000" w:rsidP="00000000" w:rsidRDefault="00000000" w:rsidRPr="00000000" w14:paraId="0000006D">
      <w:pPr>
        <w:ind w:left="360" w:firstLine="0"/>
        <w:jc w:val="both"/>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06E">
      <w:pPr>
        <w:jc w:val="both"/>
        <w:rPr>
          <w:rFonts w:ascii="Arial" w:cs="Arial" w:eastAsia="Arial" w:hAnsi="Arial"/>
          <w:color w:val="000000"/>
          <w:vertAlign w:val="baseline"/>
        </w:rPr>
      </w:pPr>
      <w:r w:rsidDel="00000000" w:rsidR="00000000" w:rsidRPr="00000000">
        <w:rPr>
          <w:rFonts w:ascii="Arial" w:cs="Arial" w:eastAsia="Arial" w:hAnsi="Arial"/>
          <w:b w:val="1"/>
          <w:vertAlign w:val="baseline"/>
          <w:rtl w:val="0"/>
        </w:rPr>
        <w:t xml:space="preserve">Artigo 11. Encerramento da primeira sessão do dia 23.07.2009:</w:t>
      </w:r>
      <w:r w:rsidDel="00000000" w:rsidR="00000000" w:rsidRPr="00000000">
        <w:rPr>
          <w:rFonts w:ascii="Arial" w:cs="Arial" w:eastAsia="Arial" w:hAnsi="Arial"/>
          <w:vertAlign w:val="baseline"/>
          <w:rtl w:val="0"/>
        </w:rPr>
        <w:t xml:space="preserve"> Encerra-se os trabalhos da manhã com uma oração feita pelo Rev. Alexandrino Moura e com o cântico do Salmo 134.</w:t>
      </w:r>
      <w:r w:rsidDel="00000000" w:rsidR="00000000" w:rsidRPr="00000000">
        <w:rPr>
          <w:rtl w:val="0"/>
        </w:rPr>
      </w:r>
    </w:p>
    <w:p w:rsidR="00000000" w:rsidDel="00000000" w:rsidP="00000000" w:rsidRDefault="00000000" w:rsidRPr="00000000" w14:paraId="0000006F">
      <w:pPr>
        <w:ind w:left="360" w:firstLine="0"/>
        <w:jc w:val="both"/>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070">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Sessão da tarde – quinta-feira, 23 de julho de 2009</w:t>
      </w:r>
    </w:p>
    <w:p w:rsidR="00000000" w:rsidDel="00000000" w:rsidP="00000000" w:rsidRDefault="00000000" w:rsidRPr="00000000" w14:paraId="00000071">
      <w:pPr>
        <w:jc w:val="both"/>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12.</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Abertura da sessão</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O Pb. Luis Fernando de Castro abre a sessão com uma oração feita pelo Rev. Flávio José da Silva. Após a oração todos foram convidando todos a cantar o Sl 2. </w:t>
      </w:r>
    </w:p>
    <w:p w:rsidR="00000000" w:rsidDel="00000000" w:rsidP="00000000" w:rsidRDefault="00000000" w:rsidRPr="00000000" w14:paraId="00000073">
      <w:pPr>
        <w:ind w:firstLine="360"/>
        <w:jc w:val="both"/>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074">
      <w:pPr>
        <w:jc w:val="both"/>
        <w:rPr>
          <w:rFonts w:ascii="Arial" w:cs="Arial" w:eastAsia="Arial" w:hAnsi="Arial"/>
          <w:b w:val="0"/>
          <w:color w:val="ff2712"/>
          <w:vertAlign w:val="baseline"/>
        </w:rPr>
      </w:pPr>
      <w:r w:rsidDel="00000000" w:rsidR="00000000" w:rsidRPr="00000000">
        <w:rPr>
          <w:rFonts w:ascii="Arial" w:cs="Arial" w:eastAsia="Arial" w:hAnsi="Arial"/>
          <w:b w:val="1"/>
          <w:vertAlign w:val="baseline"/>
          <w:rtl w:val="0"/>
        </w:rPr>
        <w:t xml:space="preserve">Artigo 13. Retomada a discussão sobre a proposta da CET (veja artigo 9.2.6)</w:t>
      </w:r>
      <w:r w:rsidDel="00000000" w:rsidR="00000000" w:rsidRPr="00000000">
        <w:rPr>
          <w:rtl w:val="0"/>
        </w:rPr>
      </w:r>
    </w:p>
    <w:p w:rsidR="00000000" w:rsidDel="00000000" w:rsidP="00000000" w:rsidRDefault="00000000" w:rsidRPr="00000000" w14:paraId="00000075">
      <w:pPr>
        <w:jc w:val="both"/>
        <w:rPr>
          <w:rFonts w:ascii="Arial" w:cs="Arial" w:eastAsia="Arial" w:hAnsi="Arial"/>
          <w:b w:val="0"/>
          <w:color w:val="000000"/>
          <w:vertAlign w:val="baseline"/>
        </w:rPr>
      </w:pPr>
      <w:r w:rsidDel="00000000" w:rsidR="00000000" w:rsidRPr="00000000">
        <w:rPr>
          <w:rtl w:val="0"/>
        </w:rPr>
      </w:r>
    </w:p>
    <w:p w:rsidR="00000000" w:rsidDel="00000000" w:rsidP="00000000" w:rsidRDefault="00000000" w:rsidRPr="00000000" w14:paraId="00000076">
      <w:pPr>
        <w:jc w:val="both"/>
        <w:rPr>
          <w:rFonts w:ascii="Arial" w:cs="Arial" w:eastAsia="Arial" w:hAnsi="Arial"/>
          <w:b w:val="0"/>
          <w:color w:val="000000"/>
          <w:vertAlign w:val="baseline"/>
        </w:rPr>
      </w:pPr>
      <w:r w:rsidDel="00000000" w:rsidR="00000000" w:rsidRPr="00000000">
        <w:rPr>
          <w:rFonts w:ascii="Arial" w:cs="Arial" w:eastAsia="Arial" w:hAnsi="Arial"/>
          <w:b w:val="1"/>
          <w:vertAlign w:val="baseline"/>
          <w:rtl w:val="0"/>
        </w:rPr>
        <w:t xml:space="preserve">3. Considerações:</w:t>
      </w:r>
      <w:r w:rsidDel="00000000" w:rsidR="00000000" w:rsidRPr="00000000">
        <w:rPr>
          <w:rtl w:val="0"/>
        </w:rPr>
      </w:r>
    </w:p>
    <w:p w:rsidR="00000000" w:rsidDel="00000000" w:rsidP="00000000" w:rsidRDefault="00000000" w:rsidRPr="00000000" w14:paraId="00000077">
      <w:pPr>
        <w:jc w:val="both"/>
        <w:rPr>
          <w:rFonts w:ascii="Arial" w:cs="Arial" w:eastAsia="Arial" w:hAnsi="Arial"/>
          <w:b w:val="0"/>
          <w:color w:val="000000"/>
          <w:vertAlign w:val="baseline"/>
        </w:rPr>
      </w:pPr>
      <w:r w:rsidDel="00000000" w:rsidR="00000000" w:rsidRPr="00000000">
        <w:rPr>
          <w:rtl w:val="0"/>
        </w:rPr>
      </w:r>
    </w:p>
    <w:p w:rsidR="00000000" w:rsidDel="00000000" w:rsidP="00000000" w:rsidRDefault="00000000" w:rsidRPr="00000000" w14:paraId="00000078">
      <w:pPr>
        <w:numPr>
          <w:ilvl w:val="0"/>
          <w:numId w:val="1"/>
        </w:numPr>
        <w:ind w:left="567" w:firstLine="0"/>
        <w:jc w:val="both"/>
        <w:rPr>
          <w:rFonts w:ascii="Arial" w:cs="Arial" w:eastAsia="Arial" w:hAnsi="Arial"/>
          <w:color w:val="000000"/>
          <w:vertAlign w:val="baseline"/>
        </w:rPr>
      </w:pPr>
      <w:r w:rsidDel="00000000" w:rsidR="00000000" w:rsidRPr="00000000">
        <w:rPr>
          <w:rFonts w:ascii="Arial" w:cs="Arial" w:eastAsia="Arial" w:hAnsi="Arial"/>
          <w:b w:val="1"/>
          <w:color w:val="000000"/>
          <w:vertAlign w:val="baseline"/>
          <w:rtl w:val="0"/>
        </w:rPr>
        <w:t xml:space="preserve"> </w:t>
      </w:r>
      <w:r w:rsidDel="00000000" w:rsidR="00000000" w:rsidRPr="00000000">
        <w:rPr>
          <w:rFonts w:ascii="Arial" w:cs="Arial" w:eastAsia="Arial" w:hAnsi="Arial"/>
          <w:vertAlign w:val="baseline"/>
          <w:rtl w:val="0"/>
        </w:rPr>
        <w:t xml:space="preserve">É levado em consideração pelo concílio que a terceira via de ação proposta pela CET é a mais adequada para ser implementada, pois está de acordo com a</w:t>
      </w:r>
      <w:r w:rsidDel="00000000" w:rsidR="00000000" w:rsidRPr="00000000">
        <w:rPr>
          <w:rFonts w:ascii="Arial" w:cs="Arial" w:eastAsia="Arial" w:hAnsi="Arial"/>
          <w:color w:val="558e28"/>
          <w:vertAlign w:val="baseline"/>
          <w:rtl w:val="0"/>
        </w:rPr>
        <w:t xml:space="preserve"> </w:t>
      </w:r>
      <w:r w:rsidDel="00000000" w:rsidR="00000000" w:rsidRPr="00000000">
        <w:rPr>
          <w:rFonts w:ascii="Arial" w:cs="Arial" w:eastAsia="Arial" w:hAnsi="Arial"/>
          <w:vertAlign w:val="baseline"/>
          <w:rtl w:val="0"/>
        </w:rPr>
        <w:t xml:space="preserve">realidade e servirá para o bem da Confederação das IRB, pelos seguintes motivos:</w:t>
      </w:r>
      <w:r w:rsidDel="00000000" w:rsidR="00000000" w:rsidRPr="00000000">
        <w:rPr>
          <w:rtl w:val="0"/>
        </w:rPr>
      </w:r>
    </w:p>
    <w:p w:rsidR="00000000" w:rsidDel="00000000" w:rsidP="00000000" w:rsidRDefault="00000000" w:rsidRPr="00000000" w14:paraId="00000079">
      <w:pPr>
        <w:ind w:left="992" w:firstLine="0"/>
        <w:jc w:val="both"/>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07A">
      <w:pPr>
        <w:numPr>
          <w:ilvl w:val="1"/>
          <w:numId w:val="2"/>
        </w:numPr>
        <w:tabs>
          <w:tab w:val="left" w:pos="467"/>
        </w:tabs>
        <w:ind w:left="1080" w:hanging="252.99999999999997"/>
        <w:jc w:val="both"/>
        <w:rPr>
          <w:rFonts w:ascii="Arial" w:cs="Arial" w:eastAsia="Arial" w:hAnsi="Arial"/>
          <w:color w:val="000000"/>
          <w:vertAlign w:val="baseline"/>
        </w:rPr>
      </w:pPr>
      <w:r w:rsidDel="00000000" w:rsidR="00000000" w:rsidRPr="00000000">
        <w:rPr>
          <w:rFonts w:ascii="Arial" w:cs="Arial" w:eastAsia="Arial" w:hAnsi="Arial"/>
          <w:vertAlign w:val="baseline"/>
          <w:rtl w:val="0"/>
        </w:rPr>
        <w:t xml:space="preserve">Não sobrecarrega a confederação fraca das IRB com um projeto pesado;</w:t>
      </w:r>
      <w:r w:rsidDel="00000000" w:rsidR="00000000" w:rsidRPr="00000000">
        <w:rPr>
          <w:rtl w:val="0"/>
        </w:rPr>
      </w:r>
    </w:p>
    <w:p w:rsidR="00000000" w:rsidDel="00000000" w:rsidP="00000000" w:rsidRDefault="00000000" w:rsidRPr="00000000" w14:paraId="0000007B">
      <w:pPr>
        <w:numPr>
          <w:ilvl w:val="1"/>
          <w:numId w:val="2"/>
        </w:numPr>
        <w:tabs>
          <w:tab w:val="left" w:pos="467"/>
        </w:tabs>
        <w:ind w:left="1080" w:hanging="252.99999999999997"/>
        <w:jc w:val="both"/>
        <w:rPr>
          <w:rFonts w:ascii="Arial" w:cs="Arial" w:eastAsia="Arial" w:hAnsi="Arial"/>
          <w:color w:val="000000"/>
          <w:vertAlign w:val="baseline"/>
        </w:rPr>
      </w:pPr>
      <w:r w:rsidDel="00000000" w:rsidR="00000000" w:rsidRPr="00000000">
        <w:rPr>
          <w:rFonts w:ascii="Arial" w:cs="Arial" w:eastAsia="Arial" w:hAnsi="Arial"/>
          <w:vertAlign w:val="baseline"/>
          <w:rtl w:val="0"/>
        </w:rPr>
        <w:t xml:space="preserve">Não sobrecarregará os pastores e presbíteros que devem trabalhar nas suas congregações;</w:t>
      </w:r>
      <w:r w:rsidDel="00000000" w:rsidR="00000000" w:rsidRPr="00000000">
        <w:rPr>
          <w:rtl w:val="0"/>
        </w:rPr>
      </w:r>
    </w:p>
    <w:p w:rsidR="00000000" w:rsidDel="00000000" w:rsidP="00000000" w:rsidRDefault="00000000" w:rsidRPr="00000000" w14:paraId="0000007C">
      <w:pPr>
        <w:numPr>
          <w:ilvl w:val="1"/>
          <w:numId w:val="2"/>
        </w:numPr>
        <w:tabs>
          <w:tab w:val="left" w:pos="467"/>
        </w:tabs>
        <w:ind w:left="1080" w:hanging="252.99999999999997"/>
        <w:jc w:val="both"/>
        <w:rPr>
          <w:rFonts w:ascii="Arial" w:cs="Arial" w:eastAsia="Arial" w:hAnsi="Arial"/>
          <w:color w:val="000000"/>
          <w:vertAlign w:val="baseline"/>
        </w:rPr>
      </w:pPr>
      <w:r w:rsidDel="00000000" w:rsidR="00000000" w:rsidRPr="00000000">
        <w:rPr>
          <w:rFonts w:ascii="Arial" w:cs="Arial" w:eastAsia="Arial" w:hAnsi="Arial"/>
          <w:vertAlign w:val="baseline"/>
          <w:rtl w:val="0"/>
        </w:rPr>
        <w:t xml:space="preserve">Os missionários de Surrey podem desenvolver o projeto de uma maneira mais rápida e menos complicada e sem os problemas de comunicação que haveriam com um conselho geral;</w:t>
      </w:r>
      <w:r w:rsidDel="00000000" w:rsidR="00000000" w:rsidRPr="00000000">
        <w:rPr>
          <w:rtl w:val="0"/>
        </w:rPr>
      </w:r>
    </w:p>
    <w:p w:rsidR="00000000" w:rsidDel="00000000" w:rsidP="00000000" w:rsidRDefault="00000000" w:rsidRPr="00000000" w14:paraId="0000007D">
      <w:pPr>
        <w:numPr>
          <w:ilvl w:val="1"/>
          <w:numId w:val="2"/>
        </w:numPr>
        <w:tabs>
          <w:tab w:val="left" w:pos="467"/>
        </w:tabs>
        <w:ind w:left="1080" w:hanging="252.99999999999997"/>
        <w:jc w:val="both"/>
        <w:rPr>
          <w:rFonts w:ascii="Arial" w:cs="Arial" w:eastAsia="Arial" w:hAnsi="Arial"/>
          <w:color w:val="000000"/>
          <w:vertAlign w:val="baseline"/>
        </w:rPr>
      </w:pPr>
      <w:r w:rsidDel="00000000" w:rsidR="00000000" w:rsidRPr="00000000">
        <w:rPr>
          <w:rFonts w:ascii="Arial" w:cs="Arial" w:eastAsia="Arial" w:hAnsi="Arial"/>
          <w:vertAlign w:val="baseline"/>
          <w:rtl w:val="0"/>
        </w:rPr>
        <w:t xml:space="preserve">O projeto é um projeto de Surrey (por enquanto) e a supervisão financeira será feita pela igreja de Surrey;</w:t>
      </w:r>
      <w:r w:rsidDel="00000000" w:rsidR="00000000" w:rsidRPr="00000000">
        <w:rPr>
          <w:rtl w:val="0"/>
        </w:rPr>
      </w:r>
    </w:p>
    <w:p w:rsidR="00000000" w:rsidDel="00000000" w:rsidP="00000000" w:rsidRDefault="00000000" w:rsidRPr="00000000" w14:paraId="0000007E">
      <w:pPr>
        <w:numPr>
          <w:ilvl w:val="1"/>
          <w:numId w:val="2"/>
        </w:numPr>
        <w:tabs>
          <w:tab w:val="left" w:pos="467"/>
        </w:tabs>
        <w:ind w:left="1080" w:hanging="252.99999999999997"/>
        <w:jc w:val="both"/>
        <w:rPr>
          <w:rFonts w:ascii="Arial" w:cs="Arial" w:eastAsia="Arial" w:hAnsi="Arial"/>
          <w:color w:val="000000"/>
          <w:vertAlign w:val="baseline"/>
        </w:rPr>
      </w:pPr>
      <w:r w:rsidDel="00000000" w:rsidR="00000000" w:rsidRPr="00000000">
        <w:rPr>
          <w:rFonts w:ascii="Arial" w:cs="Arial" w:eastAsia="Arial" w:hAnsi="Arial"/>
          <w:vertAlign w:val="baseline"/>
          <w:rtl w:val="0"/>
        </w:rPr>
        <w:t xml:space="preserve">Os missionários mandam anualmente para o concílio um relatório sobre o desenvolvimento dos alunos;</w:t>
      </w:r>
      <w:r w:rsidDel="00000000" w:rsidR="00000000" w:rsidRPr="00000000">
        <w:rPr>
          <w:rtl w:val="0"/>
        </w:rPr>
      </w:r>
    </w:p>
    <w:p w:rsidR="00000000" w:rsidDel="00000000" w:rsidP="00000000" w:rsidRDefault="00000000" w:rsidRPr="00000000" w14:paraId="0000007F">
      <w:pPr>
        <w:numPr>
          <w:ilvl w:val="1"/>
          <w:numId w:val="2"/>
        </w:numPr>
        <w:tabs>
          <w:tab w:val="left" w:pos="467"/>
        </w:tabs>
        <w:ind w:left="1080" w:hanging="252.99999999999997"/>
        <w:jc w:val="both"/>
        <w:rPr>
          <w:rFonts w:ascii="Arial" w:cs="Arial" w:eastAsia="Arial" w:hAnsi="Arial"/>
          <w:color w:val="000000"/>
          <w:vertAlign w:val="baseline"/>
        </w:rPr>
      </w:pPr>
      <w:r w:rsidDel="00000000" w:rsidR="00000000" w:rsidRPr="00000000">
        <w:rPr>
          <w:rFonts w:ascii="Arial" w:cs="Arial" w:eastAsia="Arial" w:hAnsi="Arial"/>
          <w:vertAlign w:val="baseline"/>
          <w:rtl w:val="0"/>
        </w:rPr>
        <w:t xml:space="preserve">As IRB ficam responsáveis pelos alunos que querem estudar para ser pastor e acompanham o progresso deles e apóiam financeiramente seus estudos;</w:t>
      </w:r>
      <w:r w:rsidDel="00000000" w:rsidR="00000000" w:rsidRPr="00000000">
        <w:rPr>
          <w:rtl w:val="0"/>
        </w:rPr>
      </w:r>
    </w:p>
    <w:p w:rsidR="00000000" w:rsidDel="00000000" w:rsidP="00000000" w:rsidRDefault="00000000" w:rsidRPr="00000000" w14:paraId="00000080">
      <w:pPr>
        <w:numPr>
          <w:ilvl w:val="1"/>
          <w:numId w:val="2"/>
        </w:numPr>
        <w:tabs>
          <w:tab w:val="left" w:pos="467"/>
        </w:tabs>
        <w:ind w:left="1080" w:hanging="252.99999999999997"/>
        <w:jc w:val="both"/>
        <w:rPr>
          <w:rFonts w:ascii="Arial" w:cs="Arial" w:eastAsia="Arial" w:hAnsi="Arial"/>
          <w:color w:val="000000"/>
          <w:vertAlign w:val="baseline"/>
        </w:rPr>
      </w:pPr>
      <w:r w:rsidDel="00000000" w:rsidR="00000000" w:rsidRPr="00000000">
        <w:rPr>
          <w:rFonts w:ascii="Arial" w:cs="Arial" w:eastAsia="Arial" w:hAnsi="Arial"/>
          <w:vertAlign w:val="baseline"/>
          <w:rtl w:val="0"/>
        </w:rPr>
        <w:t xml:space="preserve">Esse caminho servirá como o primeiro passo em direção de nosso próprio meio de educação teológica;</w:t>
      </w:r>
      <w:r w:rsidDel="00000000" w:rsidR="00000000" w:rsidRPr="00000000">
        <w:rPr>
          <w:rtl w:val="0"/>
        </w:rPr>
      </w:r>
    </w:p>
    <w:p w:rsidR="00000000" w:rsidDel="00000000" w:rsidP="00000000" w:rsidRDefault="00000000" w:rsidRPr="00000000" w14:paraId="00000081">
      <w:pPr>
        <w:numPr>
          <w:ilvl w:val="1"/>
          <w:numId w:val="2"/>
        </w:numPr>
        <w:tabs>
          <w:tab w:val="left" w:pos="467"/>
        </w:tabs>
        <w:ind w:left="1080" w:hanging="252.99999999999997"/>
        <w:jc w:val="both"/>
        <w:rPr>
          <w:rFonts w:ascii="Arial" w:cs="Arial" w:eastAsia="Arial" w:hAnsi="Arial"/>
          <w:color w:val="000000"/>
          <w:vertAlign w:val="baseline"/>
        </w:rPr>
      </w:pPr>
      <w:r w:rsidDel="00000000" w:rsidR="00000000" w:rsidRPr="00000000">
        <w:rPr>
          <w:rFonts w:ascii="Arial" w:cs="Arial" w:eastAsia="Arial" w:hAnsi="Arial"/>
          <w:vertAlign w:val="baseline"/>
          <w:rtl w:val="0"/>
        </w:rPr>
        <w:t xml:space="preserve">O desenvolvimento desse caminho possibilitará que às igrejas adquiram experiências em relação a efetividade de um tal projeto.</w:t>
      </w:r>
      <w:r w:rsidDel="00000000" w:rsidR="00000000" w:rsidRPr="00000000">
        <w:rPr>
          <w:rtl w:val="0"/>
        </w:rPr>
      </w:r>
    </w:p>
    <w:p w:rsidR="00000000" w:rsidDel="00000000" w:rsidP="00000000" w:rsidRDefault="00000000" w:rsidRPr="00000000" w14:paraId="00000082">
      <w:pPr>
        <w:ind w:left="720" w:firstLine="0"/>
        <w:jc w:val="both"/>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083">
      <w:pPr>
        <w:ind w:left="993" w:firstLine="0"/>
        <w:jc w:val="both"/>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084">
      <w:pPr>
        <w:ind w:left="426" w:firstLine="0"/>
        <w:jc w:val="both"/>
        <w:rPr>
          <w:rFonts w:ascii="Arial" w:cs="Arial" w:eastAsia="Arial" w:hAnsi="Arial"/>
          <w:color w:val="000000"/>
          <w:vertAlign w:val="baseline"/>
        </w:rPr>
      </w:pPr>
      <w:r w:rsidDel="00000000" w:rsidR="00000000" w:rsidRPr="00000000">
        <w:rPr>
          <w:rFonts w:ascii="Arial" w:cs="Arial" w:eastAsia="Arial" w:hAnsi="Arial"/>
          <w:vertAlign w:val="baseline"/>
          <w:rtl w:val="0"/>
        </w:rPr>
        <w:t xml:space="preserve">2. Há a necessidade de emendas na proposta da CET que levem em conta as observações expressas ao concílio;</w:t>
      </w:r>
      <w:r w:rsidDel="00000000" w:rsidR="00000000" w:rsidRPr="00000000">
        <w:rPr>
          <w:rtl w:val="0"/>
        </w:rPr>
      </w:r>
    </w:p>
    <w:p w:rsidR="00000000" w:rsidDel="00000000" w:rsidP="00000000" w:rsidRDefault="00000000" w:rsidRPr="00000000" w14:paraId="00000085">
      <w:pPr>
        <w:ind w:left="426" w:firstLine="0"/>
        <w:jc w:val="both"/>
        <w:rPr>
          <w:rFonts w:ascii="Arial" w:cs="Arial" w:eastAsia="Arial" w:hAnsi="Arial"/>
          <w:color w:val="000000"/>
          <w:vertAlign w:val="baseline"/>
        </w:rPr>
      </w:pPr>
      <w:r w:rsidDel="00000000" w:rsidR="00000000" w:rsidRPr="00000000">
        <w:rPr>
          <w:rFonts w:ascii="Arial" w:cs="Arial" w:eastAsia="Arial" w:hAnsi="Arial"/>
          <w:vertAlign w:val="baseline"/>
          <w:rtl w:val="0"/>
        </w:rPr>
        <w:t xml:space="preserve">3. São feitas manifestações que as igrejas brasileiras vivem um momento especial na sua história, pois a criação de um meio de educação teológica é vital para a existência da confederação e promoção do crescimento do Reino de Deus no Brasil;</w:t>
      </w:r>
      <w:r w:rsidDel="00000000" w:rsidR="00000000" w:rsidRPr="00000000">
        <w:rPr>
          <w:rtl w:val="0"/>
        </w:rPr>
      </w:r>
    </w:p>
    <w:p w:rsidR="00000000" w:rsidDel="00000000" w:rsidP="00000000" w:rsidRDefault="00000000" w:rsidRPr="00000000" w14:paraId="00000086">
      <w:pPr>
        <w:ind w:left="426" w:firstLine="0"/>
        <w:jc w:val="both"/>
        <w:rPr>
          <w:rFonts w:ascii="Arial" w:cs="Arial" w:eastAsia="Arial" w:hAnsi="Arial"/>
          <w:color w:val="000000"/>
          <w:vertAlign w:val="baseline"/>
        </w:rPr>
      </w:pPr>
      <w:r w:rsidDel="00000000" w:rsidR="00000000" w:rsidRPr="00000000">
        <w:rPr>
          <w:rFonts w:ascii="Arial" w:cs="Arial" w:eastAsia="Arial" w:hAnsi="Arial"/>
          <w:vertAlign w:val="baseline"/>
          <w:rtl w:val="0"/>
        </w:rPr>
        <w:t xml:space="preserve">4. Deus é louvado pelo trabalho e pela unidade da CET.</w:t>
      </w:r>
      <w:r w:rsidDel="00000000" w:rsidR="00000000" w:rsidRPr="00000000">
        <w:rPr>
          <w:rtl w:val="0"/>
        </w:rPr>
      </w:r>
    </w:p>
    <w:p w:rsidR="00000000" w:rsidDel="00000000" w:rsidP="00000000" w:rsidRDefault="00000000" w:rsidRPr="00000000" w14:paraId="00000087">
      <w:pPr>
        <w:jc w:val="both"/>
        <w:rPr>
          <w:rFonts w:ascii="Arial" w:cs="Arial" w:eastAsia="Arial" w:hAnsi="Arial"/>
          <w:b w:val="0"/>
          <w:color w:val="000000"/>
          <w:vertAlign w:val="baseline"/>
        </w:rPr>
      </w:pPr>
      <w:r w:rsidDel="00000000" w:rsidR="00000000" w:rsidRPr="00000000">
        <w:rPr>
          <w:rtl w:val="0"/>
        </w:rPr>
      </w:r>
    </w:p>
    <w:p w:rsidR="00000000" w:rsidDel="00000000" w:rsidP="00000000" w:rsidRDefault="00000000" w:rsidRPr="00000000" w14:paraId="00000088">
      <w:pPr>
        <w:jc w:val="both"/>
        <w:rPr>
          <w:rFonts w:ascii="Arial" w:cs="Arial" w:eastAsia="Arial" w:hAnsi="Arial"/>
          <w:vertAlign w:val="baseline"/>
        </w:rPr>
      </w:pPr>
      <w:r w:rsidDel="00000000" w:rsidR="00000000" w:rsidRPr="00000000">
        <w:rPr>
          <w:rFonts w:ascii="Arial" w:cs="Arial" w:eastAsia="Arial" w:hAnsi="Arial"/>
          <w:b w:val="1"/>
          <w:vertAlign w:val="baseline"/>
          <w:rtl w:val="0"/>
        </w:rPr>
        <w:t xml:space="preserve">Artigo 14. Criação da comissão interna:</w:t>
      </w:r>
      <w:r w:rsidDel="00000000" w:rsidR="00000000" w:rsidRPr="00000000">
        <w:rPr>
          <w:rFonts w:ascii="Arial" w:cs="Arial" w:eastAsia="Arial" w:hAnsi="Arial"/>
          <w:vertAlign w:val="baseline"/>
          <w:rtl w:val="0"/>
        </w:rPr>
        <w:t xml:space="preserve"> </w:t>
      </w:r>
    </w:p>
    <w:p w:rsidR="00000000" w:rsidDel="00000000" w:rsidP="00000000" w:rsidRDefault="00000000" w:rsidRPr="00000000" w14:paraId="00000089">
      <w:pPr>
        <w:jc w:val="both"/>
        <w:rPr>
          <w:rFonts w:ascii="Arial" w:cs="Arial" w:eastAsia="Arial" w:hAnsi="Arial"/>
          <w:vertAlign w:val="baseline"/>
        </w:rPr>
      </w:pPr>
      <w:r w:rsidDel="00000000" w:rsidR="00000000" w:rsidRPr="00000000">
        <w:rPr>
          <w:rtl w:val="0"/>
        </w:rPr>
      </w:r>
    </w:p>
    <w:p w:rsidR="00000000" w:rsidDel="00000000" w:rsidP="00000000" w:rsidRDefault="00000000" w:rsidRPr="00000000" w14:paraId="0000008A">
      <w:pPr>
        <w:jc w:val="both"/>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O concílio decide:</w:t>
      </w:r>
      <w:r w:rsidDel="00000000" w:rsidR="00000000" w:rsidRPr="00000000">
        <w:rPr>
          <w:rtl w:val="0"/>
        </w:rPr>
      </w:r>
    </w:p>
    <w:p w:rsidR="00000000" w:rsidDel="00000000" w:rsidP="00000000" w:rsidRDefault="00000000" w:rsidRPr="00000000" w14:paraId="0000008B">
      <w:pPr>
        <w:jc w:val="both"/>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 </w:t>
      </w:r>
      <w:r w:rsidDel="00000000" w:rsidR="00000000" w:rsidRPr="00000000">
        <w:rPr>
          <w:rtl w:val="0"/>
        </w:rPr>
      </w:r>
    </w:p>
    <w:p w:rsidR="00000000" w:rsidDel="00000000" w:rsidP="00000000" w:rsidRDefault="00000000" w:rsidRPr="00000000" w14:paraId="0000008C">
      <w:pPr>
        <w:numPr>
          <w:ilvl w:val="1"/>
          <w:numId w:val="3"/>
        </w:numPr>
        <w:ind w:left="965" w:hanging="245"/>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Criar uma comissão interna para auxiliar o concílio com emendas à proposta da CET que levem em conta as observações e considerações expressas pelos delegados ao concílio. </w:t>
      </w:r>
    </w:p>
    <w:p w:rsidR="00000000" w:rsidDel="00000000" w:rsidP="00000000" w:rsidRDefault="00000000" w:rsidRPr="00000000" w14:paraId="0000008D">
      <w:pPr>
        <w:numPr>
          <w:ilvl w:val="1"/>
          <w:numId w:val="4"/>
        </w:numPr>
        <w:ind w:left="965" w:hanging="245"/>
        <w:jc w:val="both"/>
        <w:rPr>
          <w:rFonts w:ascii="Arial" w:cs="Arial" w:eastAsia="Arial" w:hAnsi="Arial"/>
          <w:color w:val="000000"/>
          <w:vertAlign w:val="baseline"/>
        </w:rPr>
      </w:pPr>
      <w:r w:rsidDel="00000000" w:rsidR="00000000" w:rsidRPr="00000000">
        <w:rPr>
          <w:rFonts w:ascii="Arial" w:cs="Arial" w:eastAsia="Arial" w:hAnsi="Arial"/>
          <w:vertAlign w:val="baseline"/>
          <w:rtl w:val="0"/>
        </w:rPr>
        <w:t xml:space="preserve">Esta comissão é formada pelos seguintes irmãos: Rev. Abram de Graaf, Rev. Kenneth E. Wieske e Pb. Hermes Lins.</w:t>
      </w:r>
      <w:r w:rsidDel="00000000" w:rsidR="00000000" w:rsidRPr="00000000">
        <w:rPr>
          <w:rtl w:val="0"/>
        </w:rPr>
      </w:r>
    </w:p>
    <w:p w:rsidR="00000000" w:rsidDel="00000000" w:rsidP="00000000" w:rsidRDefault="00000000" w:rsidRPr="00000000" w14:paraId="0000008E">
      <w:pPr>
        <w:numPr>
          <w:ilvl w:val="1"/>
          <w:numId w:val="4"/>
        </w:numPr>
        <w:ind w:left="965" w:hanging="245"/>
        <w:jc w:val="both"/>
        <w:rPr>
          <w:rFonts w:ascii="Arial" w:cs="Arial" w:eastAsia="Arial" w:hAnsi="Arial"/>
          <w:color w:val="000000"/>
          <w:vertAlign w:val="baseline"/>
        </w:rPr>
      </w:pPr>
      <w:r w:rsidDel="00000000" w:rsidR="00000000" w:rsidRPr="00000000">
        <w:rPr>
          <w:rFonts w:ascii="Arial" w:cs="Arial" w:eastAsia="Arial" w:hAnsi="Arial"/>
          <w:vertAlign w:val="baseline"/>
          <w:rtl w:val="0"/>
        </w:rPr>
        <w:t xml:space="preserve">Esta comissão apresentará as suas propostas de emendas na sessão de amanhã. </w:t>
      </w: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15. Censura Fraternal e encerramento da sessão: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concílio resolve passar para censura fraternal. É feito o uso da Palavra. Após isto é cantado o Salmo 23. O moderador concede a palavra ao Rev. Julius VanSpronsen que se despede do concílio, pois viajará amanhã ao Canadá. O Rev. Julius faz uma oração ao Senhor Deus. A sessão da tarde de 23.07.2009 se dá por encerrada.</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Sessão da manhã – sexta-feira, 24 de julho de 2009</w:t>
      </w: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16. Abertura da sessão</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O Pb. Fernando Castro abre a sessão convidando todos a abrir a Escritura em Romanos 10.1-17. Canta-se o hino 51,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Fortalece a Tua Igreja.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É dada a oportunidade para que sejam feitos comentários sobre a passagem lida. É feito o comentário que o próprio Jesus Cristo fala quando o Evangelho é pregado com fidelidade, por isso, os pregadores são arautos, embaixadores de Cristo no mundo. Este texto se encaixa bem ao concílio, pois está se tratando sobre o futuro meio de educação teológica. É este meio que preparará os futuros pregadores da Palavra de Deus que trabalharão em nosso país. Após isto dirige-se uma oração ao Senhor Deus.</w:t>
      </w:r>
    </w:p>
    <w:p w:rsidR="00000000" w:rsidDel="00000000" w:rsidP="00000000" w:rsidRDefault="00000000" w:rsidRPr="00000000" w14:paraId="00000095">
      <w:pPr>
        <w:ind w:firstLine="360"/>
        <w:jc w:val="both"/>
        <w:rPr>
          <w:rFonts w:ascii="Arial" w:cs="Arial" w:eastAsia="Arial" w:hAnsi="Arial"/>
          <w:vertAlign w:val="baseline"/>
        </w:rPr>
      </w:pPr>
      <w:r w:rsidDel="00000000" w:rsidR="00000000" w:rsidRPr="00000000">
        <w:rPr>
          <w:rtl w:val="0"/>
        </w:rPr>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17. Aprovação da Ata: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Os artigos 1 a 15 desta ata são lidos e aprovados.</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18. Retomada a discussão sobre a proposta da CET (veja artigos 9.2.6; 13.3):</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Esta discussão foi iniciada na sessão da tarde de 23 de julho de 2009. O concílio investe muito tempo na discussão das propostas de emendas apresentadas pela comissão interna. São levantadas muitas preocupações sobre o peso financeiro já assumido pelas igrejas com a confederação e suas dificuldades para cumprir estes compromissos. Ao mesmo tempo é ressaltado o profundo senso de responsabilidade de participar e cooperar nos custos com o futuro meio de Educação Teológica e com o sustento de seus seminaristas. É questionado se o valor de R$ 5,00 por mês é realista para a situação das igrejas. Discute-se especialmente este ponto por longo tempo. O concílio resolve continuar as discussões desse ponto e dos demais no período da tarde e encerrar a sessão da manhã.</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19. Censura Fraternal e encerramento da sessão:</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É feito o uso da palavra. Após isto é dirigida uma oração ao Senhor pelo Rev. Elissandro Vieira Rabêlo.</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Sessão da tarde – sexta-feira, 24 de julho de 2009</w:t>
      </w:r>
      <w:r w:rsidDel="00000000" w:rsidR="00000000" w:rsidRPr="00000000">
        <w:rPr>
          <w:rtl w:val="0"/>
        </w:rPr>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20.</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Abertura da sessão</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O Pb. Fernando de Castro abre a sessão com uma oração feita pelo Rev. Flávio José da Silva. Após a oração todos são convidados a cantar o Hn 62.1,2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Castelo Forte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21. Retomada a discussão sobre a proposta da CET (veja Artigos 9.2.6; 13.3; 18): </w:t>
      </w:r>
      <w:r w:rsidDel="00000000" w:rsidR="00000000" w:rsidRPr="00000000">
        <w:rPr>
          <w:rtl w:val="0"/>
        </w:rPr>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120"/>
          <w:tab w:val="left" w:pos="1680"/>
          <w:tab w:val="left" w:pos="2240"/>
          <w:tab w:val="left" w:pos="2800"/>
          <w:tab w:val="left" w:pos="3360"/>
          <w:tab w:val="left" w:pos="3920"/>
          <w:tab w:val="left" w:pos="4480"/>
          <w:tab w:val="left" w:pos="5040"/>
          <w:tab w:val="left" w:pos="5600"/>
          <w:tab w:val="left" w:pos="6160"/>
          <w:tab w:val="left" w:pos="6720"/>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Além das considerações já mencionadas no artigo 13 desta ata, o Concílio acrescenta as seguintes:</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before="0" w:line="240" w:lineRule="auto"/>
        <w:ind w:left="261" w:right="0" w:hanging="261"/>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 É bastante preocupante o peso financeiro já assumido pelas igrejas com a confederação e são notórias as dificuldades que existem para todas as igrejas cumprirem os compromissos já existentes;</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 É, ao mesmo tempo, patente o profundo senso de responsabilidade para que as Igrejas Brasileiras participem e cooperem nos custos com um futuro meio de Educação Teológica e com o sustento dos seus seminaristas conforme o Artigo 15 do Regimento das IRB;</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3. O valor mensal de R$ 5,00 por membro comungante será um compromisso pesado e sério para as Igrejas, mas ao mesmo tempo será um compromisso alcançável através de bastante esforço e desejo para estabelecer um meio de educação para a glória de Deus e para o crescimento e edificação da Reforma no Brasil.</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before="0" w:line="240" w:lineRule="auto"/>
        <w:ind w:left="261" w:right="0" w:hanging="261"/>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before="0" w:line="240" w:lineRule="auto"/>
        <w:ind w:left="261" w:right="0" w:hanging="261"/>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 concílio decide: </w:t>
      </w:r>
      <w:r w:rsidDel="00000000" w:rsidR="00000000" w:rsidRPr="00000000">
        <w:rPr>
          <w:rtl w:val="0"/>
        </w:rPr>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before="0" w:line="240" w:lineRule="auto"/>
        <w:ind w:left="261" w:right="0" w:hanging="261"/>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AA">
      <w:pPr>
        <w:keepNext w:val="0"/>
        <w:keepLines w:val="0"/>
        <w:pageBreakBefore w:val="0"/>
        <w:widowControl w:val="1"/>
        <w:numPr>
          <w:ilvl w:val="3"/>
          <w:numId w:val="6"/>
        </w:numPr>
        <w:pBdr>
          <w:top w:space="0" w:sz="0" w:val="nil"/>
          <w:left w:space="0" w:sz="0" w:val="nil"/>
          <w:bottom w:space="0" w:sz="0" w:val="nil"/>
          <w:right w:space="0" w:sz="0" w:val="nil"/>
          <w:between w:space="0" w:sz="0" w:val="nil"/>
        </w:pBdr>
        <w:shd w:fill="auto" w:val="clear"/>
        <w:spacing w:after="0" w:before="0" w:line="240" w:lineRule="auto"/>
        <w:ind w:left="851" w:right="0" w:hanging="283"/>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Agradecer à CET pelo desenvolvimento e apresentação de seus trabalhos e dispensá-la de seus serviços;</w:t>
      </w:r>
    </w:p>
    <w:p w:rsidR="00000000" w:rsidDel="00000000" w:rsidP="00000000" w:rsidRDefault="00000000" w:rsidRPr="00000000" w14:paraId="000000AB">
      <w:pPr>
        <w:keepNext w:val="0"/>
        <w:keepLines w:val="0"/>
        <w:pageBreakBefore w:val="0"/>
        <w:widowControl w:val="1"/>
        <w:numPr>
          <w:ilvl w:val="3"/>
          <w:numId w:val="6"/>
        </w:numPr>
        <w:pBdr>
          <w:top w:space="0" w:sz="0" w:val="nil"/>
          <w:left w:space="0" w:sz="0" w:val="nil"/>
          <w:bottom w:space="0" w:sz="0" w:val="nil"/>
          <w:right w:space="0" w:sz="0" w:val="nil"/>
          <w:between w:space="0" w:sz="0" w:val="nil"/>
        </w:pBdr>
        <w:shd w:fill="auto" w:val="clear"/>
        <w:spacing w:after="0" w:before="0" w:line="240" w:lineRule="auto"/>
        <w:ind w:left="851" w:right="0" w:hanging="283"/>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Reconhecer a urgente necessidade de formarmos mais pregadores, presbíteros e diáconos para as igrejas, congregações, pontos de pregação, e também para o campo missionário;</w:t>
      </w:r>
    </w:p>
    <w:p w:rsidR="00000000" w:rsidDel="00000000" w:rsidP="00000000" w:rsidRDefault="00000000" w:rsidRPr="00000000" w14:paraId="000000AC">
      <w:pPr>
        <w:keepNext w:val="0"/>
        <w:keepLines w:val="0"/>
        <w:pageBreakBefore w:val="0"/>
        <w:widowControl w:val="1"/>
        <w:numPr>
          <w:ilvl w:val="3"/>
          <w:numId w:val="6"/>
        </w:numPr>
        <w:pBdr>
          <w:top w:space="0" w:sz="0" w:val="nil"/>
          <w:left w:space="0" w:sz="0" w:val="nil"/>
          <w:bottom w:space="0" w:sz="0" w:val="nil"/>
          <w:right w:space="0" w:sz="0" w:val="nil"/>
          <w:between w:space="0" w:sz="0" w:val="nil"/>
        </w:pBdr>
        <w:shd w:fill="auto" w:val="clear"/>
        <w:spacing w:after="0" w:before="0" w:line="240" w:lineRule="auto"/>
        <w:ind w:left="851" w:right="0" w:hanging="283"/>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Reconhecer a importância de andar no caminho da educação teológica tomando um passo por vez, e não tomando um passo além das nossas pernas, e que por isso não temos condições de começar logo com um campus próprio;</w:t>
      </w:r>
    </w:p>
    <w:p w:rsidR="00000000" w:rsidDel="00000000" w:rsidP="00000000" w:rsidRDefault="00000000" w:rsidRPr="00000000" w14:paraId="000000AD">
      <w:pPr>
        <w:keepNext w:val="0"/>
        <w:keepLines w:val="0"/>
        <w:pageBreakBefore w:val="0"/>
        <w:widowControl w:val="1"/>
        <w:numPr>
          <w:ilvl w:val="3"/>
          <w:numId w:val="6"/>
        </w:numPr>
        <w:pBdr>
          <w:top w:space="0" w:sz="0" w:val="nil"/>
          <w:left w:space="0" w:sz="0" w:val="nil"/>
          <w:bottom w:space="0" w:sz="0" w:val="nil"/>
          <w:right w:space="0" w:sz="0" w:val="nil"/>
          <w:between w:space="0" w:sz="0" w:val="nil"/>
        </w:pBdr>
        <w:shd w:fill="auto" w:val="clear"/>
        <w:spacing w:after="0" w:before="0" w:line="240" w:lineRule="auto"/>
        <w:ind w:left="851" w:right="0" w:hanging="283"/>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Pedir à Igreja Reformada em Surrey a criação de um Instituto de ensino teológico que visa a formação inicial e contínua de pastores, presbíteros,  e diáconos.  Este Instituto poderá também receber alunos que não fazem parte das IRB desde que:</w:t>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pageBreakBefore w:val="0"/>
        <w:widowControl w:val="1"/>
        <w:numPr>
          <w:ilvl w:val="4"/>
          <w:numId w:val="6"/>
        </w:numPr>
        <w:pBdr>
          <w:top w:space="0" w:sz="0" w:val="nil"/>
          <w:left w:space="0" w:sz="0" w:val="nil"/>
          <w:bottom w:space="0" w:sz="0" w:val="nil"/>
          <w:right w:space="0" w:sz="0" w:val="nil"/>
          <w:between w:space="0" w:sz="0" w:val="nil"/>
        </w:pBdr>
        <w:shd w:fill="auto" w:val="clear"/>
        <w:spacing w:after="0" w:before="0" w:line="240" w:lineRule="auto"/>
        <w:ind w:left="1134"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Eles assinem um termo de compromisso confessional;</w:t>
      </w:r>
    </w:p>
    <w:p w:rsidR="00000000" w:rsidDel="00000000" w:rsidP="00000000" w:rsidRDefault="00000000" w:rsidRPr="00000000" w14:paraId="000000B0">
      <w:pPr>
        <w:keepNext w:val="0"/>
        <w:keepLines w:val="0"/>
        <w:pageBreakBefore w:val="0"/>
        <w:widowControl w:val="1"/>
        <w:numPr>
          <w:ilvl w:val="4"/>
          <w:numId w:val="6"/>
        </w:numPr>
        <w:pBdr>
          <w:top w:space="0" w:sz="0" w:val="nil"/>
          <w:left w:space="0" w:sz="0" w:val="nil"/>
          <w:bottom w:space="0" w:sz="0" w:val="nil"/>
          <w:right w:space="0" w:sz="0" w:val="nil"/>
          <w:between w:space="0" w:sz="0" w:val="nil"/>
        </w:pBdr>
        <w:shd w:fill="auto" w:val="clear"/>
        <w:spacing w:after="0" w:before="0" w:line="240" w:lineRule="auto"/>
        <w:ind w:left="1134"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Eles não impliquem em nenhum custo para a confederação ou o projeto;</w:t>
      </w:r>
    </w:p>
    <w:p w:rsidR="00000000" w:rsidDel="00000000" w:rsidP="00000000" w:rsidRDefault="00000000" w:rsidRPr="00000000" w14:paraId="000000B1">
      <w:pPr>
        <w:keepNext w:val="0"/>
        <w:keepLines w:val="0"/>
        <w:pageBreakBefore w:val="0"/>
        <w:widowControl w:val="1"/>
        <w:numPr>
          <w:ilvl w:val="4"/>
          <w:numId w:val="6"/>
        </w:numPr>
        <w:pBdr>
          <w:top w:space="0" w:sz="0" w:val="nil"/>
          <w:left w:space="0" w:sz="0" w:val="nil"/>
          <w:bottom w:space="0" w:sz="0" w:val="nil"/>
          <w:right w:space="0" w:sz="0" w:val="nil"/>
          <w:between w:space="0" w:sz="0" w:val="nil"/>
        </w:pBdr>
        <w:shd w:fill="auto" w:val="clear"/>
        <w:spacing w:after="0" w:before="0" w:line="240" w:lineRule="auto"/>
        <w:ind w:left="1134"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Eles recebam apenas o ensino acadêmico, e não devam participar dos estágios eclesiásticos e direitos dos seminaristas das IRB;</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67"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pageBreakBefore w:val="0"/>
        <w:widowControl w:val="1"/>
        <w:numPr>
          <w:ilvl w:val="3"/>
          <w:numId w:val="6"/>
        </w:numPr>
        <w:pBdr>
          <w:top w:space="0" w:sz="0" w:val="nil"/>
          <w:left w:space="0" w:sz="0" w:val="nil"/>
          <w:bottom w:space="0" w:sz="0" w:val="nil"/>
          <w:right w:space="0" w:sz="0" w:val="nil"/>
          <w:between w:space="0" w:sz="0" w:val="nil"/>
        </w:pBdr>
        <w:shd w:fill="auto" w:val="clear"/>
        <w:spacing w:after="0" w:before="0" w:line="240" w:lineRule="auto"/>
        <w:ind w:left="851" w:right="0" w:hanging="284"/>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Os missionários terão o seguinte mandato:</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pageBreakBefore w:val="0"/>
        <w:widowControl w:val="1"/>
        <w:numPr>
          <w:ilvl w:val="7"/>
          <w:numId w:val="6"/>
        </w:numPr>
        <w:pBdr>
          <w:top w:space="0" w:sz="0" w:val="nil"/>
          <w:left w:space="0" w:sz="0" w:val="nil"/>
          <w:bottom w:space="0" w:sz="0" w:val="nil"/>
          <w:right w:space="0" w:sz="0" w:val="nil"/>
          <w:between w:space="0" w:sz="0" w:val="nil"/>
        </w:pBdr>
        <w:shd w:fill="auto" w:val="clear"/>
        <w:spacing w:after="0" w:before="0" w:line="240" w:lineRule="auto"/>
        <w:ind w:left="1134"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Implementar um Instituto de Ensino Teológico conforme os princípios apresentados no relatório da CET;</w:t>
      </w:r>
    </w:p>
    <w:p w:rsidR="00000000" w:rsidDel="00000000" w:rsidP="00000000" w:rsidRDefault="00000000" w:rsidRPr="00000000" w14:paraId="000000B6">
      <w:pPr>
        <w:keepNext w:val="0"/>
        <w:keepLines w:val="0"/>
        <w:pageBreakBefore w:val="0"/>
        <w:widowControl w:val="1"/>
        <w:numPr>
          <w:ilvl w:val="7"/>
          <w:numId w:val="6"/>
        </w:numPr>
        <w:pBdr>
          <w:top w:space="0" w:sz="0" w:val="nil"/>
          <w:left w:space="0" w:sz="0" w:val="nil"/>
          <w:bottom w:space="0" w:sz="0" w:val="nil"/>
          <w:right w:space="0" w:sz="0" w:val="nil"/>
          <w:between w:space="0" w:sz="0" w:val="nil"/>
        </w:pBdr>
        <w:shd w:fill="auto" w:val="clear"/>
        <w:spacing w:after="0" w:before="0" w:line="240" w:lineRule="auto"/>
        <w:ind w:left="1134"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Trabalhar constantemente para promover a transição do projeto na direção de ser dirigido totalmente pelos oficiais e assembléias das IRB,  relatando o progresso em todos os Concílios;</w:t>
      </w:r>
    </w:p>
    <w:p w:rsidR="00000000" w:rsidDel="00000000" w:rsidP="00000000" w:rsidRDefault="00000000" w:rsidRPr="00000000" w14:paraId="000000B7">
      <w:pPr>
        <w:keepNext w:val="0"/>
        <w:keepLines w:val="0"/>
        <w:pageBreakBefore w:val="0"/>
        <w:widowControl w:val="1"/>
        <w:numPr>
          <w:ilvl w:val="7"/>
          <w:numId w:val="6"/>
        </w:numPr>
        <w:pBdr>
          <w:top w:space="0" w:sz="0" w:val="nil"/>
          <w:left w:space="0" w:sz="0" w:val="nil"/>
          <w:bottom w:space="0" w:sz="0" w:val="nil"/>
          <w:right w:space="0" w:sz="0" w:val="nil"/>
          <w:between w:space="0" w:sz="0" w:val="nil"/>
        </w:pBdr>
        <w:shd w:fill="auto" w:val="clear"/>
        <w:spacing w:after="0" w:before="0" w:line="240" w:lineRule="auto"/>
        <w:ind w:left="1134"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Trabalhar para, se for possível, dar início aos trabalhos do Instituto no ano letivo de 2010;</w:t>
      </w:r>
    </w:p>
    <w:p w:rsidR="00000000" w:rsidDel="00000000" w:rsidP="00000000" w:rsidRDefault="00000000" w:rsidRPr="00000000" w14:paraId="000000B8">
      <w:pPr>
        <w:keepNext w:val="0"/>
        <w:keepLines w:val="0"/>
        <w:pageBreakBefore w:val="0"/>
        <w:widowControl w:val="1"/>
        <w:numPr>
          <w:ilvl w:val="7"/>
          <w:numId w:val="6"/>
        </w:numPr>
        <w:pBdr>
          <w:top w:space="0" w:sz="0" w:val="nil"/>
          <w:left w:space="0" w:sz="0" w:val="nil"/>
          <w:bottom w:space="0" w:sz="0" w:val="nil"/>
          <w:right w:space="0" w:sz="0" w:val="nil"/>
          <w:between w:space="0" w:sz="0" w:val="nil"/>
        </w:pBdr>
        <w:shd w:fill="auto" w:val="clear"/>
        <w:spacing w:after="0" w:before="0" w:line="240" w:lineRule="auto"/>
        <w:ind w:left="1134"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Elaborar uma proposta de regimento interno para o Instituto de Ensino Teológico.  Esta proposta deverá ser aprovada pelo segundo concílio em 2010.</w:t>
      </w:r>
    </w:p>
    <w:p w:rsidR="00000000" w:rsidDel="00000000" w:rsidP="00000000" w:rsidRDefault="00000000" w:rsidRPr="00000000" w14:paraId="000000B9">
      <w:pPr>
        <w:keepNext w:val="0"/>
        <w:keepLines w:val="0"/>
        <w:pageBreakBefore w:val="0"/>
        <w:widowControl w:val="1"/>
        <w:numPr>
          <w:ilvl w:val="7"/>
          <w:numId w:val="6"/>
        </w:numPr>
        <w:pBdr>
          <w:top w:space="0" w:sz="0" w:val="nil"/>
          <w:left w:space="0" w:sz="0" w:val="nil"/>
          <w:bottom w:space="0" w:sz="0" w:val="nil"/>
          <w:right w:space="0" w:sz="0" w:val="nil"/>
          <w:between w:space="0" w:sz="0" w:val="nil"/>
        </w:pBdr>
        <w:shd w:fill="auto" w:val="clear"/>
        <w:spacing w:after="0" w:before="0" w:line="240" w:lineRule="auto"/>
        <w:ind w:left="1134"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Pedir à C3 o apoio financeiro para este projeto no valor de R$ 174 mil reais  por ano, durante cinco anos;</w:t>
      </w:r>
    </w:p>
    <w:p w:rsidR="00000000" w:rsidDel="00000000" w:rsidP="00000000" w:rsidRDefault="00000000" w:rsidRPr="00000000" w14:paraId="000000BA">
      <w:pPr>
        <w:keepNext w:val="0"/>
        <w:keepLines w:val="0"/>
        <w:pageBreakBefore w:val="0"/>
        <w:widowControl w:val="1"/>
        <w:numPr>
          <w:ilvl w:val="7"/>
          <w:numId w:val="6"/>
        </w:numPr>
        <w:pBdr>
          <w:top w:space="0" w:sz="0" w:val="nil"/>
          <w:left w:space="0" w:sz="0" w:val="nil"/>
          <w:bottom w:space="0" w:sz="0" w:val="nil"/>
          <w:right w:space="0" w:sz="0" w:val="nil"/>
          <w:between w:space="0" w:sz="0" w:val="nil"/>
        </w:pBdr>
        <w:shd w:fill="auto" w:val="clear"/>
        <w:spacing w:after="0" w:before="0" w:line="240" w:lineRule="auto"/>
        <w:ind w:left="1134"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Que a Igreja do Grande Recife crie uma conta para educação teológica e que a partir de janeiro de 2010 as Igrejas depositem mensalmente R$ 5,00 por membro comungante;</w:t>
      </w:r>
    </w:p>
    <w:p w:rsidR="00000000" w:rsidDel="00000000" w:rsidP="00000000" w:rsidRDefault="00000000" w:rsidRPr="00000000" w14:paraId="000000BB">
      <w:pPr>
        <w:keepNext w:val="0"/>
        <w:keepLines w:val="0"/>
        <w:pageBreakBefore w:val="0"/>
        <w:widowControl w:val="1"/>
        <w:numPr>
          <w:ilvl w:val="7"/>
          <w:numId w:val="6"/>
        </w:numPr>
        <w:pBdr>
          <w:top w:space="0" w:sz="0" w:val="nil"/>
          <w:left w:space="0" w:sz="0" w:val="nil"/>
          <w:bottom w:space="0" w:sz="0" w:val="nil"/>
          <w:right w:space="0" w:sz="0" w:val="nil"/>
          <w:between w:space="0" w:sz="0" w:val="nil"/>
        </w:pBdr>
        <w:shd w:fill="auto" w:val="clear"/>
        <w:spacing w:after="0" w:before="0" w:line="240" w:lineRule="auto"/>
        <w:ind w:left="1134"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Que no primeiro concílio do ano 2015, se o Senhor Jesus não tiver voltado, as IRB avaliem se tem condições de assumir o projeto.</w:t>
      </w:r>
    </w:p>
    <w:p w:rsidR="00000000" w:rsidDel="00000000" w:rsidP="00000000" w:rsidRDefault="00000000" w:rsidRPr="00000000" w14:paraId="000000BC">
      <w:pPr>
        <w:tabs>
          <w:tab w:val="left" w:pos="8371"/>
        </w:tabs>
        <w:jc w:val="both"/>
        <w:rPr>
          <w:rFonts w:ascii="Arial" w:cs="Arial" w:eastAsia="Arial" w:hAnsi="Arial"/>
          <w:vertAlign w:val="baseline"/>
        </w:rPr>
      </w:pPr>
      <w:r w:rsidDel="00000000" w:rsidR="00000000" w:rsidRPr="00000000">
        <w:rPr>
          <w:rtl w:val="0"/>
        </w:rPr>
      </w:r>
    </w:p>
    <w:p w:rsidR="00000000" w:rsidDel="00000000" w:rsidP="00000000" w:rsidRDefault="00000000" w:rsidRPr="00000000" w14:paraId="000000BD">
      <w:pPr>
        <w:tabs>
          <w:tab w:val="left" w:pos="8371"/>
        </w:tabs>
        <w:jc w:val="both"/>
        <w:rPr>
          <w:rFonts w:ascii="Arial" w:cs="Arial" w:eastAsia="Arial" w:hAnsi="Arial"/>
          <w:vertAlign w:val="baseline"/>
        </w:rPr>
      </w:pPr>
      <w:r w:rsidDel="00000000" w:rsidR="00000000" w:rsidRPr="00000000">
        <w:rPr>
          <w:rFonts w:ascii="Arial" w:cs="Arial" w:eastAsia="Arial" w:hAnsi="Arial"/>
          <w:b w:val="1"/>
          <w:vertAlign w:val="baseline"/>
          <w:rtl w:val="0"/>
        </w:rPr>
        <w:t xml:space="preserve">Artigo 22. Pedido de Conselhos: </w:t>
      </w:r>
      <w:r w:rsidDel="00000000" w:rsidR="00000000" w:rsidRPr="00000000">
        <w:rPr>
          <w:rFonts w:ascii="Arial" w:cs="Arial" w:eastAsia="Arial" w:hAnsi="Arial"/>
          <w:vertAlign w:val="baseline"/>
          <w:rtl w:val="0"/>
        </w:rPr>
        <w:t xml:space="preserve">Não é feito o uso da palavra.</w:t>
      </w:r>
    </w:p>
    <w:p w:rsidR="00000000" w:rsidDel="00000000" w:rsidP="00000000" w:rsidRDefault="00000000" w:rsidRPr="00000000" w14:paraId="000000BE">
      <w:pPr>
        <w:tabs>
          <w:tab w:val="left" w:pos="8371"/>
        </w:tabs>
        <w:jc w:val="both"/>
        <w:rPr>
          <w:rFonts w:ascii="Arial" w:cs="Arial" w:eastAsia="Arial" w:hAnsi="Arial"/>
          <w:vertAlign w:val="baseline"/>
        </w:rPr>
      </w:pPr>
      <w:r w:rsidDel="00000000" w:rsidR="00000000" w:rsidRPr="00000000">
        <w:rPr>
          <w:rtl w:val="0"/>
        </w:rPr>
      </w:r>
    </w:p>
    <w:p w:rsidR="00000000" w:rsidDel="00000000" w:rsidP="00000000" w:rsidRDefault="00000000" w:rsidRPr="00000000" w14:paraId="000000BF">
      <w:pPr>
        <w:tabs>
          <w:tab w:val="left" w:pos="8371"/>
        </w:tabs>
        <w:jc w:val="both"/>
        <w:rPr>
          <w:rFonts w:ascii="Arial" w:cs="Arial" w:eastAsia="Arial" w:hAnsi="Arial"/>
          <w:vertAlign w:val="baseline"/>
        </w:rPr>
      </w:pPr>
      <w:r w:rsidDel="00000000" w:rsidR="00000000" w:rsidRPr="00000000">
        <w:rPr>
          <w:rFonts w:ascii="Arial" w:cs="Arial" w:eastAsia="Arial" w:hAnsi="Arial"/>
          <w:b w:val="1"/>
          <w:vertAlign w:val="baseline"/>
          <w:rtl w:val="0"/>
        </w:rPr>
        <w:t xml:space="preserve">Artigo 23. Comentários individuais e notícias das igrejas: </w:t>
      </w:r>
      <w:r w:rsidDel="00000000" w:rsidR="00000000" w:rsidRPr="00000000">
        <w:rPr>
          <w:rFonts w:ascii="Arial" w:cs="Arial" w:eastAsia="Arial" w:hAnsi="Arial"/>
          <w:vertAlign w:val="baseline"/>
          <w:rtl w:val="0"/>
        </w:rPr>
        <w:t xml:space="preserve"> É feito uso da palavra.</w:t>
      </w:r>
    </w:p>
    <w:p w:rsidR="00000000" w:rsidDel="00000000" w:rsidP="00000000" w:rsidRDefault="00000000" w:rsidRPr="00000000" w14:paraId="000000C0">
      <w:pPr>
        <w:tabs>
          <w:tab w:val="left" w:pos="8371"/>
        </w:tabs>
        <w:jc w:val="both"/>
        <w:rPr>
          <w:rFonts w:ascii="Arial" w:cs="Arial" w:eastAsia="Arial" w:hAnsi="Arial"/>
          <w:vertAlign w:val="baseline"/>
        </w:rPr>
      </w:pPr>
      <w:r w:rsidDel="00000000" w:rsidR="00000000" w:rsidRPr="00000000">
        <w:rPr>
          <w:rtl w:val="0"/>
        </w:rPr>
      </w:r>
    </w:p>
    <w:p w:rsidR="00000000" w:rsidDel="00000000" w:rsidP="00000000" w:rsidRDefault="00000000" w:rsidRPr="00000000" w14:paraId="000000C1">
      <w:pPr>
        <w:tabs>
          <w:tab w:val="left" w:pos="8371"/>
        </w:tabs>
        <w:ind w:left="567" w:firstLine="0"/>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Maceió: será a igreja organizadora do próximo concílio.</w:t>
      </w:r>
    </w:p>
    <w:p w:rsidR="00000000" w:rsidDel="00000000" w:rsidP="00000000" w:rsidRDefault="00000000" w:rsidRPr="00000000" w14:paraId="000000C2">
      <w:pPr>
        <w:tabs>
          <w:tab w:val="left" w:pos="8371"/>
        </w:tabs>
        <w:ind w:left="567" w:firstLine="0"/>
        <w:jc w:val="both"/>
        <w:rPr>
          <w:rFonts w:ascii="Arial" w:cs="Arial" w:eastAsia="Arial" w:hAnsi="Arial"/>
          <w:vertAlign w:val="baseline"/>
        </w:rPr>
      </w:pPr>
      <w:r w:rsidDel="00000000" w:rsidR="00000000" w:rsidRPr="00000000">
        <w:rPr>
          <w:rtl w:val="0"/>
        </w:rPr>
      </w:r>
    </w:p>
    <w:p w:rsidR="00000000" w:rsidDel="00000000" w:rsidP="00000000" w:rsidRDefault="00000000" w:rsidRPr="00000000" w14:paraId="000000C3">
      <w:pPr>
        <w:tabs>
          <w:tab w:val="left" w:pos="8371"/>
        </w:tabs>
        <w:ind w:left="567" w:firstLine="0"/>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Cabo Frio: está experimentando problemas com o prédio.  Existem problemas na construção, e talvez será necessário derrubar a laje para construí-la novamente.  Isto implicará num grande custo. </w:t>
      </w:r>
    </w:p>
    <w:p w:rsidR="00000000" w:rsidDel="00000000" w:rsidP="00000000" w:rsidRDefault="00000000" w:rsidRPr="00000000" w14:paraId="000000C4">
      <w:pPr>
        <w:tabs>
          <w:tab w:val="left" w:pos="8371"/>
        </w:tabs>
        <w:ind w:left="567" w:firstLine="0"/>
        <w:jc w:val="both"/>
        <w:rPr>
          <w:rFonts w:ascii="Arial" w:cs="Arial" w:eastAsia="Arial" w:hAnsi="Arial"/>
          <w:vertAlign w:val="baseline"/>
        </w:rPr>
      </w:pPr>
      <w:r w:rsidDel="00000000" w:rsidR="00000000" w:rsidRPr="00000000">
        <w:rPr>
          <w:rtl w:val="0"/>
        </w:rPr>
      </w:r>
    </w:p>
    <w:p w:rsidR="00000000" w:rsidDel="00000000" w:rsidP="00000000" w:rsidRDefault="00000000" w:rsidRPr="00000000" w14:paraId="000000C5">
      <w:pPr>
        <w:tabs>
          <w:tab w:val="left" w:pos="8371"/>
        </w:tabs>
        <w:ind w:left="567" w:firstLine="0"/>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Esperança:  A Igreja está sendo visitada por um pastor Congregacional, Rev. Kauikwagner e alguns crentes da cidade de Remígio, PB.  Rev. Laylton conta que o Rev. Kauikwagner começou a abraçar e ensinar as doutrinas da Graça e outras coisas ligadas à Reforma, incluindo o batismo infantil.  Ele foi desligado da sua igreja por causa do seu ensino e convicções reformados.  Ele escreveu um testemunho sobre sua fé e confissão, e chamou a sua denominação de volta às suas raízes e à fé e prática historicamente Cristãs.  Ele está esperando uma reação da sua denominação.</w:t>
      </w:r>
    </w:p>
    <w:p w:rsidR="00000000" w:rsidDel="00000000" w:rsidP="00000000" w:rsidRDefault="00000000" w:rsidRPr="00000000" w14:paraId="000000C6">
      <w:pPr>
        <w:tabs>
          <w:tab w:val="left" w:pos="8371"/>
        </w:tabs>
        <w:ind w:left="567" w:firstLine="0"/>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A Igreja em Esperança está dando um apoio a este irmão, pois ele está sofrendo sem sustento.  Num futuro concílio, a Igreja em Esperança estará pedindo conselhos sobre este assunto.</w:t>
      </w:r>
    </w:p>
    <w:p w:rsidR="00000000" w:rsidDel="00000000" w:rsidP="00000000" w:rsidRDefault="00000000" w:rsidRPr="00000000" w14:paraId="000000C7">
      <w:pPr>
        <w:tabs>
          <w:tab w:val="left" w:pos="8371"/>
        </w:tabs>
        <w:ind w:left="567" w:firstLine="0"/>
        <w:jc w:val="both"/>
        <w:rPr>
          <w:rFonts w:ascii="Arial" w:cs="Arial" w:eastAsia="Arial" w:hAnsi="Arial"/>
          <w:vertAlign w:val="baseline"/>
        </w:rPr>
      </w:pPr>
      <w:r w:rsidDel="00000000" w:rsidR="00000000" w:rsidRPr="00000000">
        <w:rPr>
          <w:rtl w:val="0"/>
        </w:rPr>
      </w:r>
    </w:p>
    <w:p w:rsidR="00000000" w:rsidDel="00000000" w:rsidP="00000000" w:rsidRDefault="00000000" w:rsidRPr="00000000" w14:paraId="000000C8">
      <w:pPr>
        <w:tabs>
          <w:tab w:val="left" w:pos="8371"/>
        </w:tabs>
        <w:ind w:left="567" w:firstLine="0"/>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Maragogi:  Comunica a realização do 29º aniversário da Igreja que ocorreu na semana passada.</w:t>
      </w:r>
    </w:p>
    <w:p w:rsidR="00000000" w:rsidDel="00000000" w:rsidP="00000000" w:rsidRDefault="00000000" w:rsidRPr="00000000" w14:paraId="000000C9">
      <w:pPr>
        <w:tabs>
          <w:tab w:val="left" w:pos="8371"/>
        </w:tabs>
        <w:ind w:left="567" w:firstLine="0"/>
        <w:jc w:val="both"/>
        <w:rPr>
          <w:rFonts w:ascii="Arial" w:cs="Arial" w:eastAsia="Arial" w:hAnsi="Arial"/>
          <w:vertAlign w:val="baseline"/>
        </w:rPr>
      </w:pPr>
      <w:r w:rsidDel="00000000" w:rsidR="00000000" w:rsidRPr="00000000">
        <w:rPr>
          <w:rtl w:val="0"/>
        </w:rPr>
      </w:r>
    </w:p>
    <w:p w:rsidR="00000000" w:rsidDel="00000000" w:rsidP="00000000" w:rsidRDefault="00000000" w:rsidRPr="00000000" w14:paraId="000000CA">
      <w:pPr>
        <w:tabs>
          <w:tab w:val="left" w:pos="8371"/>
        </w:tabs>
        <w:ind w:left="567" w:firstLine="0"/>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Recife: O trabalho continua.  Rev. Alexandrino vai para Colombo, e a Igreja está se organizando para apoiar a congregação em São José durante o tempo da ausência dele.</w:t>
      </w:r>
    </w:p>
    <w:p w:rsidR="00000000" w:rsidDel="00000000" w:rsidP="00000000" w:rsidRDefault="00000000" w:rsidRPr="00000000" w14:paraId="000000CB">
      <w:pPr>
        <w:tabs>
          <w:tab w:val="left" w:pos="8371"/>
        </w:tabs>
        <w:jc w:val="both"/>
        <w:rPr>
          <w:rFonts w:ascii="Arial" w:cs="Arial" w:eastAsia="Arial" w:hAnsi="Arial"/>
          <w:vertAlign w:val="baseline"/>
        </w:rPr>
      </w:pPr>
      <w:r w:rsidDel="00000000" w:rsidR="00000000" w:rsidRPr="00000000">
        <w:rPr>
          <w:rtl w:val="0"/>
        </w:rPr>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371"/>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24. Censura Fraternal.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É feito o uso da palavra.</w:t>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371"/>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371"/>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25. Próximo Concílio: Igreja organizadora e data.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O próximo concílio será realizado nos dias 26-30 de outubro de 2009. A igreja organizadora será a Congregação Missionária de Maceió.</w:t>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371"/>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371"/>
        </w:tabs>
        <w:spacing w:after="0" w:before="0" w:line="24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26. Aprovação da ata: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ata é lida e aprovada após as devidas correções.</w:t>
      </w:r>
      <w:r w:rsidDel="00000000" w:rsidR="00000000" w:rsidRPr="00000000">
        <w:rPr>
          <w:rtl w:val="0"/>
        </w:rPr>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371"/>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371"/>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27. Oração, cântico final e encerramento do Concílio.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Rev. Kenneth  dirige uma oração.  Canta-se o Hino 62:3,4.  O moderador declara o Concílio encerrado.  </w:t>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371"/>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371"/>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371"/>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sectPr>
          <w:headerReference r:id="rId9" w:type="default"/>
          <w:headerReference r:id="rId10" w:type="even"/>
          <w:pgSz w:h="16838" w:w="11899" w:orient="portrait"/>
          <w:pgMar w:bottom="567" w:top="1134" w:left="1134" w:right="1134" w:header="720" w:footer="720"/>
          <w:pgNumType w:start="1"/>
          <w:titlePg w:val="1"/>
        </w:sectPr>
      </w:pPr>
      <w:r w:rsidDel="00000000" w:rsidR="00000000" w:rsidRPr="00000000">
        <w:rPr>
          <w:rtl w:val="0"/>
        </w:rPr>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371"/>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371"/>
        </w:tabs>
        <w:spacing w:after="0" w:before="0" w:line="240" w:lineRule="auto"/>
        <w:ind w:left="0" w:right="0"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Pb. Fernando de Castro</w:t>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371"/>
        </w:tabs>
        <w:spacing w:after="0" w:before="0" w:line="240" w:lineRule="auto"/>
        <w:ind w:left="0" w:right="0"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Moderador</w:t>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371"/>
        </w:tabs>
        <w:spacing w:after="0" w:before="0" w:line="240" w:lineRule="auto"/>
        <w:ind w:left="0" w:right="0"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371"/>
        </w:tabs>
        <w:spacing w:after="0" w:before="0" w:line="240" w:lineRule="auto"/>
        <w:ind w:left="0" w:right="0"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371"/>
        </w:tabs>
        <w:spacing w:after="0" w:before="0" w:line="240" w:lineRule="auto"/>
        <w:ind w:left="0" w:right="0"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371"/>
        </w:tabs>
        <w:spacing w:after="0" w:before="0" w:line="240" w:lineRule="auto"/>
        <w:ind w:left="0" w:right="0"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371"/>
        </w:tabs>
        <w:spacing w:after="0" w:before="0" w:line="240" w:lineRule="auto"/>
        <w:ind w:left="0" w:right="0"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371"/>
        </w:tabs>
        <w:spacing w:after="0" w:before="0" w:line="240" w:lineRule="auto"/>
        <w:ind w:left="0" w:right="0"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Rev. Elissandro Rabêlo</w:t>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371"/>
        </w:tabs>
        <w:spacing w:after="0" w:before="0" w:line="240" w:lineRule="auto"/>
        <w:ind w:left="0" w:right="0"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Vice-moderador</w:t>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371"/>
        </w:tabs>
        <w:spacing w:after="0" w:before="0" w:line="240" w:lineRule="auto"/>
        <w:ind w:left="0" w:right="0"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371"/>
        </w:tabs>
        <w:spacing w:after="0" w:before="0" w:line="240" w:lineRule="auto"/>
        <w:ind w:left="0" w:right="0"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371"/>
        </w:tabs>
        <w:spacing w:after="0" w:before="0" w:line="240" w:lineRule="auto"/>
        <w:ind w:left="0" w:right="0"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Rev. Adriano Gama</w:t>
      </w:r>
    </w:p>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371"/>
        </w:tabs>
        <w:spacing w:after="0" w:before="0" w:line="240" w:lineRule="auto"/>
        <w:ind w:left="0" w:right="0"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Secretário</w:t>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371"/>
        </w:tabs>
        <w:spacing w:after="0" w:before="0" w:line="240" w:lineRule="auto"/>
        <w:ind w:left="0" w:right="0"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371"/>
        </w:tabs>
        <w:spacing w:after="0" w:before="0" w:line="240" w:lineRule="auto"/>
        <w:ind w:left="0" w:right="0"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371"/>
        </w:tabs>
        <w:spacing w:after="0" w:before="0" w:line="240" w:lineRule="auto"/>
        <w:ind w:left="0" w:right="0"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371"/>
        </w:tabs>
        <w:spacing w:after="0" w:before="0" w:line="240" w:lineRule="auto"/>
        <w:ind w:left="0" w:right="0"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371"/>
        </w:tabs>
        <w:spacing w:after="0" w:before="0" w:line="240" w:lineRule="auto"/>
        <w:ind w:left="0" w:right="0"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371"/>
        </w:tabs>
        <w:spacing w:after="0" w:before="0" w:line="240" w:lineRule="auto"/>
        <w:ind w:left="0" w:right="0"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Rev. Flávio José da Silva</w:t>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371"/>
        </w:tabs>
        <w:spacing w:after="0" w:before="0" w:line="240" w:lineRule="auto"/>
        <w:ind w:left="0" w:right="0"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Vice-secretário</w:t>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sectPr>
          <w:type w:val="continuous"/>
          <w:pgSz w:h="16838" w:w="11899" w:orient="portrait"/>
          <w:pgMar w:bottom="567" w:top="1134" w:left="1134" w:right="1134" w:header="720" w:footer="720"/>
          <w:cols w:equalWidth="0" w:num="2">
            <w:col w:space="720" w:w="4455.5"/>
            <w:col w:space="0" w:w="4455.5"/>
          </w:cols>
          <w:titlePg w:val="1"/>
        </w:sectPr>
      </w:pPr>
      <w:r w:rsidDel="00000000" w:rsidR="00000000" w:rsidRPr="00000000">
        <w:rPr>
          <w:rtl w:val="0"/>
        </w:rPr>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371"/>
        </w:tabs>
        <w:spacing w:after="0" w:before="0" w:line="240" w:lineRule="auto"/>
        <w:ind w:left="0" w:right="0" w:firstLine="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sectPr>
      <w:type w:val="continuous"/>
      <w:pgSz w:h="16838" w:w="11899" w:orient="portrait"/>
      <w:pgMar w:bottom="567" w:top="1134" w:left="1134" w:right="1134" w:header="720" w:footer="720"/>
      <w:titlePg w:val="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VDM, Lucio Manoel" w:id="0" w:date="2021-10-20T15:14:11Z">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 CONCÍLIO</w:t>
      </w:r>
    </w:p>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Apesar de não constar no cabeçalho</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0F2"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Merriweather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Time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EE">
    <w:pPr>
      <w:keepNext w:val="0"/>
      <w:keepLines w:val="0"/>
      <w:pageBreakBefore w:val="0"/>
      <w:widowControl w:val="1"/>
      <w:pBdr>
        <w:top w:space="0" w:sz="0" w:val="nil"/>
        <w:left w:space="0" w:sz="0" w:val="nil"/>
        <w:bottom w:color="000000" w:space="1" w:sz="4" w:val="single"/>
        <w:right w:space="0" w:sz="0" w:val="nil"/>
        <w:between w:space="0" w:sz="0" w:val="nil"/>
      </w:pBdr>
      <w:shd w:fill="auto" w:val="clear"/>
      <w:tabs>
        <w:tab w:val="center" w:pos="4320"/>
        <w:tab w:val="right" w:pos="8640"/>
      </w:tabs>
      <w:spacing w:after="0" w:before="0" w:line="240" w:lineRule="auto"/>
      <w:ind w:left="0" w:right="360" w:firstLine="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Ata do Concílio Recife-jul/2009</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0" w:firstLine="467"/>
      </w:pPr>
      <w:rPr>
        <w:color w:val="000000"/>
        <w:sz w:val="24"/>
        <w:szCs w:val="24"/>
        <w:vertAlign w:val="baseline"/>
      </w:rPr>
    </w:lvl>
    <w:lvl w:ilvl="1">
      <w:start w:val="1"/>
      <w:numFmt w:val="lowerLetter"/>
      <w:lvlText w:val="%2."/>
      <w:lvlJc w:val="left"/>
      <w:pPr>
        <w:ind w:left="0" w:firstLine="827"/>
      </w:pPr>
      <w:rPr>
        <w:color w:val="000000"/>
        <w:sz w:val="24"/>
        <w:szCs w:val="24"/>
        <w:vertAlign w:val="baseline"/>
      </w:rPr>
    </w:lvl>
    <w:lvl w:ilvl="2">
      <w:start w:val="1"/>
      <w:numFmt w:val="lowerRoman"/>
      <w:lvlText w:val="%3."/>
      <w:lvlJc w:val="left"/>
      <w:pPr>
        <w:ind w:left="0" w:firstLine="1187"/>
      </w:pPr>
      <w:rPr>
        <w:color w:val="000000"/>
        <w:sz w:val="24"/>
        <w:szCs w:val="24"/>
        <w:vertAlign w:val="baseline"/>
      </w:rPr>
    </w:lvl>
    <w:lvl w:ilvl="3">
      <w:start w:val="1"/>
      <w:numFmt w:val="decimal"/>
      <w:lvlText w:val="%4."/>
      <w:lvlJc w:val="left"/>
      <w:pPr>
        <w:ind w:left="0" w:firstLine="1547"/>
      </w:pPr>
      <w:rPr>
        <w:color w:val="000000"/>
        <w:sz w:val="24"/>
        <w:szCs w:val="24"/>
        <w:vertAlign w:val="baseline"/>
      </w:rPr>
    </w:lvl>
    <w:lvl w:ilvl="4">
      <w:start w:val="1"/>
      <w:numFmt w:val="lowerLetter"/>
      <w:lvlText w:val="%5."/>
      <w:lvlJc w:val="left"/>
      <w:pPr>
        <w:ind w:left="0" w:firstLine="1907"/>
      </w:pPr>
      <w:rPr>
        <w:color w:val="000000"/>
        <w:sz w:val="24"/>
        <w:szCs w:val="24"/>
        <w:vertAlign w:val="baseline"/>
      </w:rPr>
    </w:lvl>
    <w:lvl w:ilvl="5">
      <w:start w:val="1"/>
      <w:numFmt w:val="lowerRoman"/>
      <w:lvlText w:val="%6."/>
      <w:lvlJc w:val="left"/>
      <w:pPr>
        <w:ind w:left="0" w:firstLine="2267"/>
      </w:pPr>
      <w:rPr>
        <w:color w:val="000000"/>
        <w:sz w:val="24"/>
        <w:szCs w:val="24"/>
        <w:vertAlign w:val="baseline"/>
      </w:rPr>
    </w:lvl>
    <w:lvl w:ilvl="6">
      <w:start w:val="1"/>
      <w:numFmt w:val="decimal"/>
      <w:lvlText w:val="%7."/>
      <w:lvlJc w:val="left"/>
      <w:pPr>
        <w:ind w:left="0" w:firstLine="2627"/>
      </w:pPr>
      <w:rPr>
        <w:color w:val="000000"/>
        <w:sz w:val="24"/>
        <w:szCs w:val="24"/>
        <w:vertAlign w:val="baseline"/>
      </w:rPr>
    </w:lvl>
    <w:lvl w:ilvl="7">
      <w:start w:val="1"/>
      <w:numFmt w:val="lowerLetter"/>
      <w:lvlText w:val="%8."/>
      <w:lvlJc w:val="left"/>
      <w:pPr>
        <w:ind w:left="0" w:firstLine="2987"/>
      </w:pPr>
      <w:rPr>
        <w:color w:val="000000"/>
        <w:sz w:val="24"/>
        <w:szCs w:val="24"/>
        <w:vertAlign w:val="baseline"/>
      </w:rPr>
    </w:lvl>
    <w:lvl w:ilvl="8">
      <w:start w:val="1"/>
      <w:numFmt w:val="lowerRoman"/>
      <w:lvlText w:val="%9."/>
      <w:lvlJc w:val="left"/>
      <w:pPr>
        <w:ind w:left="0" w:firstLine="3347"/>
      </w:pPr>
      <w:rPr>
        <w:color w:val="000000"/>
        <w:sz w:val="24"/>
        <w:szCs w:val="24"/>
        <w:vertAlign w:val="baseline"/>
      </w:rPr>
    </w:lvl>
  </w:abstractNum>
  <w:abstractNum w:abstractNumId="2">
    <w:lvl w:ilvl="0">
      <w:start w:val="1"/>
      <w:numFmt w:val="decimal"/>
      <w:lvlText w:val="%1."/>
      <w:lvlJc w:val="left"/>
      <w:pPr>
        <w:ind w:left="0" w:firstLine="467"/>
      </w:pPr>
      <w:rPr>
        <w:color w:val="000000"/>
        <w:sz w:val="24"/>
        <w:szCs w:val="24"/>
        <w:vertAlign w:val="baseline"/>
      </w:rPr>
    </w:lvl>
    <w:lvl w:ilvl="1">
      <w:start w:val="1"/>
      <w:numFmt w:val="lowerLetter"/>
      <w:lvlText w:val="%2."/>
      <w:lvlJc w:val="left"/>
      <w:pPr>
        <w:ind w:left="613" w:firstLine="467"/>
      </w:pPr>
      <w:rPr>
        <w:color w:val="000000"/>
        <w:sz w:val="24"/>
        <w:szCs w:val="24"/>
        <w:vertAlign w:val="baseline"/>
      </w:rPr>
    </w:lvl>
    <w:lvl w:ilvl="2">
      <w:start w:val="1"/>
      <w:numFmt w:val="lowerRoman"/>
      <w:lvlText w:val="%3."/>
      <w:lvlJc w:val="left"/>
      <w:pPr>
        <w:ind w:left="0" w:firstLine="1187"/>
      </w:pPr>
      <w:rPr>
        <w:color w:val="000000"/>
        <w:sz w:val="24"/>
        <w:szCs w:val="24"/>
        <w:vertAlign w:val="baseline"/>
      </w:rPr>
    </w:lvl>
    <w:lvl w:ilvl="3">
      <w:start w:val="1"/>
      <w:numFmt w:val="decimal"/>
      <w:lvlText w:val="%4."/>
      <w:lvlJc w:val="left"/>
      <w:pPr>
        <w:ind w:left="0" w:firstLine="1547"/>
      </w:pPr>
      <w:rPr>
        <w:color w:val="000000"/>
        <w:sz w:val="24"/>
        <w:szCs w:val="24"/>
        <w:vertAlign w:val="baseline"/>
      </w:rPr>
    </w:lvl>
    <w:lvl w:ilvl="4">
      <w:start w:val="1"/>
      <w:numFmt w:val="lowerLetter"/>
      <w:lvlText w:val="%5."/>
      <w:lvlJc w:val="left"/>
      <w:pPr>
        <w:ind w:left="0" w:firstLine="1907"/>
      </w:pPr>
      <w:rPr>
        <w:color w:val="000000"/>
        <w:sz w:val="24"/>
        <w:szCs w:val="24"/>
        <w:vertAlign w:val="baseline"/>
      </w:rPr>
    </w:lvl>
    <w:lvl w:ilvl="5">
      <w:start w:val="1"/>
      <w:numFmt w:val="lowerRoman"/>
      <w:lvlText w:val="%6."/>
      <w:lvlJc w:val="left"/>
      <w:pPr>
        <w:ind w:left="0" w:firstLine="2267"/>
      </w:pPr>
      <w:rPr>
        <w:color w:val="000000"/>
        <w:sz w:val="24"/>
        <w:szCs w:val="24"/>
        <w:vertAlign w:val="baseline"/>
      </w:rPr>
    </w:lvl>
    <w:lvl w:ilvl="6">
      <w:start w:val="1"/>
      <w:numFmt w:val="decimal"/>
      <w:lvlText w:val="%7."/>
      <w:lvlJc w:val="left"/>
      <w:pPr>
        <w:ind w:left="0" w:firstLine="2627"/>
      </w:pPr>
      <w:rPr>
        <w:color w:val="000000"/>
        <w:sz w:val="24"/>
        <w:szCs w:val="24"/>
        <w:vertAlign w:val="baseline"/>
      </w:rPr>
    </w:lvl>
    <w:lvl w:ilvl="7">
      <w:start w:val="1"/>
      <w:numFmt w:val="lowerLetter"/>
      <w:lvlText w:val="%8."/>
      <w:lvlJc w:val="left"/>
      <w:pPr>
        <w:ind w:left="0" w:firstLine="2987"/>
      </w:pPr>
      <w:rPr>
        <w:color w:val="000000"/>
        <w:sz w:val="24"/>
        <w:szCs w:val="24"/>
        <w:vertAlign w:val="baseline"/>
      </w:rPr>
    </w:lvl>
    <w:lvl w:ilvl="8">
      <w:start w:val="1"/>
      <w:numFmt w:val="lowerRoman"/>
      <w:lvlText w:val="%9."/>
      <w:lvlJc w:val="left"/>
      <w:pPr>
        <w:ind w:left="0" w:firstLine="3347"/>
      </w:pPr>
      <w:rPr>
        <w:color w:val="000000"/>
        <w:sz w:val="24"/>
        <w:szCs w:val="24"/>
        <w:vertAlign w:val="baseline"/>
      </w:rPr>
    </w:lvl>
  </w:abstractNum>
  <w:abstractNum w:abstractNumId="3">
    <w:lvl w:ilvl="0">
      <w:start w:val="1"/>
      <w:numFmt w:val="lowerLetter"/>
      <w:lvlText w:val="%1."/>
      <w:lvlJc w:val="left"/>
      <w:pPr>
        <w:ind w:left="245" w:firstLine="0"/>
      </w:pPr>
      <w:rPr>
        <w:vertAlign w:val="baseline"/>
      </w:rPr>
    </w:lvl>
    <w:lvl w:ilvl="1">
      <w:start w:val="1"/>
      <w:numFmt w:val="lowerLetter"/>
      <w:lvlText w:val="%2."/>
      <w:lvlJc w:val="left"/>
      <w:pPr>
        <w:ind w:left="245" w:firstLine="720"/>
      </w:pPr>
      <w:rPr>
        <w:vertAlign w:val="baseline"/>
      </w:rPr>
    </w:lvl>
    <w:lvl w:ilvl="2">
      <w:start w:val="1"/>
      <w:numFmt w:val="lowerLetter"/>
      <w:lvlText w:val="%3."/>
      <w:lvlJc w:val="left"/>
      <w:pPr>
        <w:ind w:left="245" w:firstLine="1440"/>
      </w:pPr>
      <w:rPr>
        <w:vertAlign w:val="baseline"/>
      </w:rPr>
    </w:lvl>
    <w:lvl w:ilvl="3">
      <w:start w:val="1"/>
      <w:numFmt w:val="lowerLetter"/>
      <w:lvlText w:val="%4."/>
      <w:lvlJc w:val="left"/>
      <w:pPr>
        <w:ind w:left="245" w:firstLine="2160"/>
      </w:pPr>
      <w:rPr>
        <w:vertAlign w:val="baseline"/>
      </w:rPr>
    </w:lvl>
    <w:lvl w:ilvl="4">
      <w:start w:val="1"/>
      <w:numFmt w:val="lowerLetter"/>
      <w:lvlText w:val="%5."/>
      <w:lvlJc w:val="left"/>
      <w:pPr>
        <w:ind w:left="245" w:firstLine="2880"/>
      </w:pPr>
      <w:rPr>
        <w:vertAlign w:val="baseline"/>
      </w:rPr>
    </w:lvl>
    <w:lvl w:ilvl="5">
      <w:start w:val="1"/>
      <w:numFmt w:val="lowerLetter"/>
      <w:lvlText w:val="%6."/>
      <w:lvlJc w:val="left"/>
      <w:pPr>
        <w:ind w:left="245" w:firstLine="3600"/>
      </w:pPr>
      <w:rPr>
        <w:vertAlign w:val="baseline"/>
      </w:rPr>
    </w:lvl>
    <w:lvl w:ilvl="6">
      <w:start w:val="1"/>
      <w:numFmt w:val="lowerLetter"/>
      <w:lvlText w:val="%7."/>
      <w:lvlJc w:val="left"/>
      <w:pPr>
        <w:ind w:left="245" w:firstLine="4320"/>
      </w:pPr>
      <w:rPr>
        <w:vertAlign w:val="baseline"/>
      </w:rPr>
    </w:lvl>
    <w:lvl w:ilvl="7">
      <w:start w:val="1"/>
      <w:numFmt w:val="lowerLetter"/>
      <w:lvlText w:val="%8."/>
      <w:lvlJc w:val="left"/>
      <w:pPr>
        <w:ind w:left="245" w:firstLine="5040"/>
      </w:pPr>
      <w:rPr>
        <w:vertAlign w:val="baseline"/>
      </w:rPr>
    </w:lvl>
    <w:lvl w:ilvl="8">
      <w:start w:val="1"/>
      <w:numFmt w:val="lowerLetter"/>
      <w:lvlText w:val="%9."/>
      <w:lvlJc w:val="left"/>
      <w:pPr>
        <w:ind w:left="245" w:firstLine="5760"/>
      </w:pPr>
      <w:rPr>
        <w:vertAlign w:val="baseline"/>
      </w:rPr>
    </w:lvl>
  </w:abstractNum>
  <w:abstractNum w:abstractNumId="4">
    <w:lvl w:ilvl="0">
      <w:start w:val="1"/>
      <w:numFmt w:val="lowerLetter"/>
      <w:lvlText w:val="%1."/>
      <w:lvlJc w:val="left"/>
      <w:pPr>
        <w:ind w:left="245" w:firstLine="0"/>
      </w:pPr>
      <w:rPr>
        <w:vertAlign w:val="baseline"/>
      </w:rPr>
    </w:lvl>
    <w:lvl w:ilvl="1">
      <w:start w:val="2"/>
      <w:numFmt w:val="lowerLetter"/>
      <w:lvlText w:val="%2."/>
      <w:lvlJc w:val="left"/>
      <w:pPr>
        <w:ind w:left="245" w:firstLine="720"/>
      </w:pPr>
      <w:rPr>
        <w:vertAlign w:val="baseline"/>
      </w:rPr>
    </w:lvl>
    <w:lvl w:ilvl="2">
      <w:start w:val="1"/>
      <w:numFmt w:val="lowerLetter"/>
      <w:lvlText w:val="%3."/>
      <w:lvlJc w:val="left"/>
      <w:pPr>
        <w:ind w:left="245" w:firstLine="1440"/>
      </w:pPr>
      <w:rPr>
        <w:vertAlign w:val="baseline"/>
      </w:rPr>
    </w:lvl>
    <w:lvl w:ilvl="3">
      <w:start w:val="1"/>
      <w:numFmt w:val="lowerLetter"/>
      <w:lvlText w:val="%4."/>
      <w:lvlJc w:val="left"/>
      <w:pPr>
        <w:ind w:left="245" w:firstLine="2160"/>
      </w:pPr>
      <w:rPr>
        <w:vertAlign w:val="baseline"/>
      </w:rPr>
    </w:lvl>
    <w:lvl w:ilvl="4">
      <w:start w:val="1"/>
      <w:numFmt w:val="lowerLetter"/>
      <w:lvlText w:val="%5."/>
      <w:lvlJc w:val="left"/>
      <w:pPr>
        <w:ind w:left="245" w:firstLine="2880"/>
      </w:pPr>
      <w:rPr>
        <w:vertAlign w:val="baseline"/>
      </w:rPr>
    </w:lvl>
    <w:lvl w:ilvl="5">
      <w:start w:val="1"/>
      <w:numFmt w:val="lowerLetter"/>
      <w:lvlText w:val="%6."/>
      <w:lvlJc w:val="left"/>
      <w:pPr>
        <w:ind w:left="245" w:firstLine="3600"/>
      </w:pPr>
      <w:rPr>
        <w:vertAlign w:val="baseline"/>
      </w:rPr>
    </w:lvl>
    <w:lvl w:ilvl="6">
      <w:start w:val="1"/>
      <w:numFmt w:val="lowerLetter"/>
      <w:lvlText w:val="%7."/>
      <w:lvlJc w:val="left"/>
      <w:pPr>
        <w:ind w:left="245" w:firstLine="4320"/>
      </w:pPr>
      <w:rPr>
        <w:vertAlign w:val="baseline"/>
      </w:rPr>
    </w:lvl>
    <w:lvl w:ilvl="7">
      <w:start w:val="1"/>
      <w:numFmt w:val="lowerLetter"/>
      <w:lvlText w:val="%8."/>
      <w:lvlJc w:val="left"/>
      <w:pPr>
        <w:ind w:left="245" w:firstLine="5040"/>
      </w:pPr>
      <w:rPr>
        <w:vertAlign w:val="baseline"/>
      </w:rPr>
    </w:lvl>
    <w:lvl w:ilvl="8">
      <w:start w:val="1"/>
      <w:numFmt w:val="lowerLetter"/>
      <w:lvlText w:val="%9."/>
      <w:lvlJc w:val="left"/>
      <w:pPr>
        <w:ind w:left="245" w:firstLine="5760"/>
      </w:pPr>
      <w:rPr>
        <w:vertAlign w:val="baseline"/>
      </w:rPr>
    </w:lvl>
  </w:abstractNum>
  <w:abstractNum w:abstractNumId="5">
    <w:lvl w:ilvl="0">
      <w:start w:val="1"/>
      <w:numFmt w:val="decimal"/>
      <w:lvlText w:val="%1."/>
      <w:lvlJc w:val="left"/>
      <w:pPr>
        <w:ind w:left="467" w:firstLine="0"/>
      </w:pPr>
      <w:rPr>
        <w:vertAlign w:val="baseline"/>
      </w:rPr>
    </w:lvl>
    <w:lvl w:ilvl="1">
      <w:start w:val="1"/>
      <w:numFmt w:val="lowerLetter"/>
      <w:lvlText w:val="%2."/>
      <w:lvlJc w:val="left"/>
      <w:pPr>
        <w:ind w:left="467" w:firstLine="360"/>
      </w:pPr>
      <w:rPr>
        <w:vertAlign w:val="baseline"/>
      </w:rPr>
    </w:lvl>
    <w:lvl w:ilvl="2">
      <w:start w:val="1"/>
      <w:numFmt w:val="lowerRoman"/>
      <w:lvlText w:val="%3."/>
      <w:lvlJc w:val="left"/>
      <w:pPr>
        <w:ind w:left="467" w:firstLine="720"/>
      </w:pPr>
      <w:rPr>
        <w:vertAlign w:val="baseline"/>
      </w:rPr>
    </w:lvl>
    <w:lvl w:ilvl="3">
      <w:start w:val="1"/>
      <w:numFmt w:val="decimal"/>
      <w:lvlText w:val="%4."/>
      <w:lvlJc w:val="left"/>
      <w:pPr>
        <w:ind w:left="467" w:firstLine="1080"/>
      </w:pPr>
      <w:rPr>
        <w:vertAlign w:val="baseline"/>
      </w:rPr>
    </w:lvl>
    <w:lvl w:ilvl="4">
      <w:start w:val="1"/>
      <w:numFmt w:val="lowerLetter"/>
      <w:lvlText w:val="%5."/>
      <w:lvlJc w:val="left"/>
      <w:pPr>
        <w:ind w:left="467" w:firstLine="1440"/>
      </w:pPr>
      <w:rPr>
        <w:vertAlign w:val="baseline"/>
      </w:rPr>
    </w:lvl>
    <w:lvl w:ilvl="5">
      <w:start w:val="1"/>
      <w:numFmt w:val="lowerRoman"/>
      <w:lvlText w:val="%6."/>
      <w:lvlJc w:val="left"/>
      <w:pPr>
        <w:ind w:left="467" w:firstLine="1800"/>
      </w:pPr>
      <w:rPr>
        <w:vertAlign w:val="baseline"/>
      </w:rPr>
    </w:lvl>
    <w:lvl w:ilvl="6">
      <w:start w:val="1"/>
      <w:numFmt w:val="decimal"/>
      <w:lvlText w:val="%7."/>
      <w:lvlJc w:val="left"/>
      <w:pPr>
        <w:ind w:left="467" w:firstLine="2160"/>
      </w:pPr>
      <w:rPr>
        <w:vertAlign w:val="baseline"/>
      </w:rPr>
    </w:lvl>
    <w:lvl w:ilvl="7">
      <w:start w:val="1"/>
      <w:numFmt w:val="lowerLetter"/>
      <w:lvlText w:val="%8."/>
      <w:lvlJc w:val="left"/>
      <w:pPr>
        <w:ind w:left="467" w:firstLine="2520"/>
      </w:pPr>
      <w:rPr>
        <w:vertAlign w:val="baseline"/>
      </w:rPr>
    </w:lvl>
    <w:lvl w:ilvl="8">
      <w:start w:val="1"/>
      <w:numFmt w:val="lowerRoman"/>
      <w:lvlText w:val="%9."/>
      <w:lvlJc w:val="left"/>
      <w:pPr>
        <w:ind w:left="467" w:firstLine="2880"/>
      </w:pPr>
      <w:rPr>
        <w:vertAlign w:val="baseline"/>
      </w:rPr>
    </w:lvl>
  </w:abstractNum>
  <w:abstractNum w:abstractNumId="6">
    <w:lvl w:ilvl="0">
      <w:start w:val="1"/>
      <w:numFmt w:val="lowerLetter"/>
      <w:lvlText w:val="%1-"/>
      <w:lvlJc w:val="left"/>
      <w:pPr>
        <w:ind w:left="360" w:firstLine="360"/>
      </w:pPr>
      <w:rPr>
        <w:color w:val="000000"/>
        <w:sz w:val="24"/>
        <w:szCs w:val="24"/>
        <w:vertAlign w:val="baseline"/>
      </w:rPr>
    </w:lvl>
    <w:lvl w:ilvl="1">
      <w:start w:val="1"/>
      <w:numFmt w:val="lowerLetter"/>
      <w:lvlText w:val="%2."/>
      <w:lvlJc w:val="left"/>
      <w:pPr>
        <w:ind w:left="360" w:firstLine="1080"/>
      </w:pPr>
      <w:rPr>
        <w:color w:val="000000"/>
        <w:sz w:val="24"/>
        <w:szCs w:val="24"/>
        <w:vertAlign w:val="baseline"/>
      </w:rPr>
    </w:lvl>
    <w:lvl w:ilvl="2">
      <w:start w:val="1"/>
      <w:numFmt w:val="lowerRoman"/>
      <w:lvlText w:val="%3."/>
      <w:lvlJc w:val="left"/>
      <w:pPr>
        <w:ind w:left="360" w:firstLine="1800"/>
      </w:pPr>
      <w:rPr>
        <w:color w:val="000000"/>
        <w:sz w:val="24"/>
        <w:szCs w:val="24"/>
        <w:vertAlign w:val="baseline"/>
      </w:rPr>
    </w:lvl>
    <w:lvl w:ilvl="3">
      <w:start w:val="1"/>
      <w:numFmt w:val="decimal"/>
      <w:lvlText w:val="%4."/>
      <w:lvlJc w:val="left"/>
      <w:pPr>
        <w:ind w:left="360" w:firstLine="2520"/>
      </w:pPr>
      <w:rPr>
        <w:color w:val="000000"/>
        <w:sz w:val="24"/>
        <w:szCs w:val="24"/>
        <w:vertAlign w:val="baseline"/>
      </w:rPr>
    </w:lvl>
    <w:lvl w:ilvl="4">
      <w:start w:val="1"/>
      <w:numFmt w:val="lowerLetter"/>
      <w:lvlText w:val="%5."/>
      <w:lvlJc w:val="left"/>
      <w:pPr>
        <w:ind w:left="360" w:firstLine="3240"/>
      </w:pPr>
      <w:rPr>
        <w:color w:val="000000"/>
        <w:sz w:val="24"/>
        <w:szCs w:val="24"/>
        <w:vertAlign w:val="baseline"/>
      </w:rPr>
    </w:lvl>
    <w:lvl w:ilvl="5">
      <w:start w:val="1"/>
      <w:numFmt w:val="lowerRoman"/>
      <w:lvlText w:val="%6."/>
      <w:lvlJc w:val="left"/>
      <w:pPr>
        <w:ind w:left="360" w:firstLine="3960"/>
      </w:pPr>
      <w:rPr>
        <w:color w:val="000000"/>
        <w:sz w:val="24"/>
        <w:szCs w:val="24"/>
        <w:vertAlign w:val="baseline"/>
      </w:rPr>
    </w:lvl>
    <w:lvl w:ilvl="6">
      <w:start w:val="1"/>
      <w:numFmt w:val="decimal"/>
      <w:lvlText w:val="%7."/>
      <w:lvlJc w:val="left"/>
      <w:pPr>
        <w:ind w:left="360" w:firstLine="4680"/>
      </w:pPr>
      <w:rPr>
        <w:color w:val="000000"/>
        <w:sz w:val="24"/>
        <w:szCs w:val="24"/>
        <w:vertAlign w:val="baseline"/>
      </w:rPr>
    </w:lvl>
    <w:lvl w:ilvl="7">
      <w:start w:val="1"/>
      <w:numFmt w:val="lowerLetter"/>
      <w:lvlText w:val="%8."/>
      <w:lvlJc w:val="left"/>
      <w:pPr>
        <w:ind w:left="360" w:firstLine="5400"/>
      </w:pPr>
      <w:rPr>
        <w:color w:val="000000"/>
        <w:sz w:val="24"/>
        <w:szCs w:val="24"/>
        <w:vertAlign w:val="baseline"/>
      </w:rPr>
    </w:lvl>
    <w:lvl w:ilvl="8">
      <w:start w:val="1"/>
      <w:numFmt w:val="lowerRoman"/>
      <w:lvlText w:val="%9."/>
      <w:lvlJc w:val="left"/>
      <w:pPr>
        <w:ind w:left="360" w:firstLine="6120"/>
      </w:pPr>
      <w:rPr>
        <w:color w:val="000000"/>
        <w:sz w:val="24"/>
        <w:szCs w:val="24"/>
        <w:vertAlign w:val="baseline"/>
      </w:rPr>
    </w:lvl>
  </w:abstractNum>
  <w:abstractNum w:abstractNumId="7">
    <w:lvl w:ilvl="0">
      <w:start w:val="0"/>
      <w:numFmt w:val="bullet"/>
      <w:lvlText w:val="•"/>
      <w:lvlJc w:val="left"/>
      <w:pPr>
        <w:ind w:left="360" w:firstLine="467"/>
      </w:pPr>
      <w:rPr>
        <w:rFonts w:ascii="Merriweather Sans" w:cs="Merriweather Sans" w:eastAsia="Merriweather Sans" w:hAnsi="Merriweather Sans"/>
        <w:color w:val="000000"/>
        <w:sz w:val="24"/>
        <w:szCs w:val="24"/>
        <w:vertAlign w:val="baseline"/>
      </w:rPr>
    </w:lvl>
    <w:lvl w:ilvl="1">
      <w:start w:val="1"/>
      <w:numFmt w:val="lowerLetter"/>
      <w:lvlText w:val="%2."/>
      <w:lvlJc w:val="left"/>
      <w:pPr>
        <w:ind w:left="0" w:firstLine="827"/>
      </w:pPr>
      <w:rPr>
        <w:color w:val="000000"/>
        <w:sz w:val="24"/>
        <w:szCs w:val="24"/>
        <w:vertAlign w:val="baseline"/>
      </w:rPr>
    </w:lvl>
    <w:lvl w:ilvl="2">
      <w:start w:val="1"/>
      <w:numFmt w:val="lowerRoman"/>
      <w:lvlText w:val="%3."/>
      <w:lvlJc w:val="left"/>
      <w:pPr>
        <w:ind w:left="253" w:firstLine="467"/>
      </w:pPr>
      <w:rPr>
        <w:color w:val="000000"/>
        <w:sz w:val="24"/>
        <w:szCs w:val="24"/>
        <w:vertAlign w:val="baseline"/>
      </w:rPr>
    </w:lvl>
    <w:lvl w:ilvl="3">
      <w:start w:val="1"/>
      <w:numFmt w:val="decimal"/>
      <w:lvlText w:val="%4."/>
      <w:lvlJc w:val="left"/>
      <w:pPr>
        <w:ind w:left="0" w:firstLine="1547"/>
      </w:pPr>
      <w:rPr>
        <w:color w:val="000000"/>
        <w:sz w:val="24"/>
        <w:szCs w:val="24"/>
        <w:vertAlign w:val="baseline"/>
      </w:rPr>
    </w:lvl>
    <w:lvl w:ilvl="4">
      <w:start w:val="1"/>
      <w:numFmt w:val="lowerLetter"/>
      <w:lvlText w:val="%5."/>
      <w:lvlJc w:val="left"/>
      <w:pPr>
        <w:ind w:left="0" w:firstLine="1907"/>
      </w:pPr>
      <w:rPr>
        <w:color w:val="000000"/>
        <w:sz w:val="24"/>
        <w:szCs w:val="24"/>
        <w:vertAlign w:val="baseline"/>
      </w:rPr>
    </w:lvl>
    <w:lvl w:ilvl="5">
      <w:start w:val="1"/>
      <w:numFmt w:val="lowerRoman"/>
      <w:lvlText w:val="%6."/>
      <w:lvlJc w:val="left"/>
      <w:pPr>
        <w:ind w:left="0" w:firstLine="2267"/>
      </w:pPr>
      <w:rPr>
        <w:color w:val="000000"/>
        <w:sz w:val="24"/>
        <w:szCs w:val="24"/>
        <w:vertAlign w:val="baseline"/>
      </w:rPr>
    </w:lvl>
    <w:lvl w:ilvl="6">
      <w:start w:val="1"/>
      <w:numFmt w:val="decimal"/>
      <w:lvlText w:val="%7."/>
      <w:lvlJc w:val="left"/>
      <w:pPr>
        <w:ind w:left="0" w:firstLine="2627"/>
      </w:pPr>
      <w:rPr>
        <w:color w:val="000000"/>
        <w:sz w:val="24"/>
        <w:szCs w:val="24"/>
        <w:vertAlign w:val="baseline"/>
      </w:rPr>
    </w:lvl>
    <w:lvl w:ilvl="7">
      <w:start w:val="1"/>
      <w:numFmt w:val="lowerLetter"/>
      <w:lvlText w:val="%8."/>
      <w:lvlJc w:val="left"/>
      <w:pPr>
        <w:ind w:left="0" w:firstLine="2987"/>
      </w:pPr>
      <w:rPr>
        <w:color w:val="000000"/>
        <w:sz w:val="24"/>
        <w:szCs w:val="24"/>
        <w:vertAlign w:val="baseline"/>
      </w:rPr>
    </w:lvl>
    <w:lvl w:ilvl="8">
      <w:start w:val="1"/>
      <w:numFmt w:val="lowerRoman"/>
      <w:lvlText w:val="%9."/>
      <w:lvlJc w:val="left"/>
      <w:pPr>
        <w:ind w:left="0" w:firstLine="3347"/>
      </w:pPr>
      <w:rPr>
        <w:color w:val="000000"/>
        <w:sz w:val="24"/>
        <w:szCs w:val="24"/>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Times" w:cs="Times" w:eastAsia="Times" w:hAnsi="Times"/>
        <w:sz w:val="24"/>
        <w:szCs w:val="24"/>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both"/>
    </w:pPr>
    <w:rPr>
      <w:rFonts w:ascii="Arial" w:cs="Arial" w:eastAsia="Arial" w:hAnsi="Arial"/>
      <w:b w:val="1"/>
      <w:sz w:val="24"/>
      <w:szCs w:val="24"/>
      <w:vertAlign w:val="baseline"/>
    </w:rPr>
  </w:style>
  <w:style w:type="paragraph" w:styleId="Heading2">
    <w:name w:val="heading 2"/>
    <w:basedOn w:val="Normal"/>
    <w:next w:val="Normal"/>
    <w:pPr>
      <w:keepNext w:val="1"/>
      <w:jc w:val="center"/>
    </w:pPr>
    <w:rPr>
      <w:rFonts w:ascii="Arial" w:cs="Arial" w:eastAsia="Arial" w:hAnsi="Arial"/>
      <w:b w:val="1"/>
      <w:sz w:val="24"/>
      <w:szCs w:val="24"/>
      <w:vertAlign w:val="baseline"/>
    </w:rPr>
  </w:style>
  <w:style w:type="paragraph" w:styleId="Heading3">
    <w:name w:val="heading 3"/>
    <w:basedOn w:val="Normal"/>
    <w:next w:val="Normal"/>
    <w:pPr>
      <w:keepNext w:val="1"/>
      <w:ind w:left="360"/>
      <w:jc w:val="center"/>
    </w:pPr>
    <w:rPr>
      <w:rFonts w:ascii="Arial" w:cs="Arial" w:eastAsia="Arial" w:hAnsi="Arial"/>
      <w:b w:val="1"/>
      <w:sz w:val="24"/>
      <w:szCs w:val="24"/>
      <w:vertAlign w:val="baseline"/>
    </w:rPr>
  </w:style>
  <w:style w:type="paragraph" w:styleId="Heading4">
    <w:name w:val="heading 4"/>
    <w:basedOn w:val="Normal"/>
    <w:next w:val="Normal"/>
    <w:pPr>
      <w:keepNext w:val="1"/>
      <w:jc w:val="center"/>
    </w:pPr>
    <w:rPr>
      <w:rFonts w:ascii="Arial" w:cs="Arial" w:eastAsia="Arial" w:hAnsi="Arial"/>
      <w:b w:val="1"/>
      <w:sz w:val="20"/>
      <w:szCs w:val="20"/>
      <w:vertAlign w:val="baseline"/>
    </w:rPr>
  </w:style>
  <w:style w:type="paragraph" w:styleId="Heading5">
    <w:name w:val="heading 5"/>
    <w:basedOn w:val="Normal"/>
    <w:next w:val="Normal"/>
    <w:pPr>
      <w:keepNext w:val="1"/>
      <w:jc w:val="both"/>
    </w:pPr>
    <w:rPr>
      <w:rFonts w:ascii="Arial" w:cs="Arial" w:eastAsia="Arial" w:hAnsi="Arial"/>
      <w:b w:val="1"/>
      <w:sz w:val="20"/>
      <w:szCs w:val="20"/>
      <w:vertAlign w:val="baseline"/>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noProof w:val="1"/>
      <w:w w:val="100"/>
      <w:position w:val="-1"/>
      <w:sz w:val="24"/>
      <w:effect w:val="none"/>
      <w:vertAlign w:val="baseline"/>
      <w:cs w:val="0"/>
      <w:em w:val="none"/>
      <w:lang w:bidi="ar-SA" w:eastAsia="und" w:val="und"/>
    </w:rPr>
  </w:style>
  <w:style w:type="paragraph" w:styleId="Heading1">
    <w:name w:val="Heading 1"/>
    <w:basedOn w:val="Normal"/>
    <w:next w:val="Normal"/>
    <w:autoRedefine w:val="0"/>
    <w:hidden w:val="0"/>
    <w:qFormat w:val="0"/>
    <w:pPr>
      <w:keepNext w:val="1"/>
      <w:suppressAutoHyphens w:val="1"/>
      <w:spacing w:line="1" w:lineRule="atLeast"/>
      <w:ind w:leftChars="-1" w:rightChars="0" w:firstLineChars="-1"/>
      <w:jc w:val="both"/>
      <w:textDirection w:val="btLr"/>
      <w:textAlignment w:val="top"/>
      <w:outlineLvl w:val="0"/>
    </w:pPr>
    <w:rPr>
      <w:rFonts w:ascii="Arial" w:hAnsi="Arial"/>
      <w:b w:val="1"/>
      <w:noProof w:val="1"/>
      <w:w w:val="100"/>
      <w:position w:val="-1"/>
      <w:sz w:val="24"/>
      <w:effect w:val="none"/>
      <w:vertAlign w:val="baseline"/>
      <w:cs w:val="0"/>
      <w:em w:val="none"/>
      <w:lang w:bidi="ar-SA" w:eastAsia="und" w:val="und"/>
    </w:rPr>
  </w:style>
  <w:style w:type="paragraph" w:styleId="Heading2">
    <w:name w:val="Heading 2"/>
    <w:basedOn w:val="Normal"/>
    <w:next w:val="Normal"/>
    <w:autoRedefine w:val="0"/>
    <w:hidden w:val="0"/>
    <w:qFormat w:val="0"/>
    <w:pPr>
      <w:keepNext w:val="1"/>
      <w:suppressAutoHyphens w:val="1"/>
      <w:spacing w:line="1" w:lineRule="atLeast"/>
      <w:ind w:leftChars="-1" w:rightChars="0" w:firstLineChars="-1"/>
      <w:jc w:val="center"/>
      <w:textDirection w:val="btLr"/>
      <w:textAlignment w:val="top"/>
      <w:outlineLvl w:val="1"/>
    </w:pPr>
    <w:rPr>
      <w:rFonts w:ascii="Arial" w:hAnsi="Arial"/>
      <w:b w:val="1"/>
      <w:noProof w:val="1"/>
      <w:w w:val="100"/>
      <w:position w:val="-1"/>
      <w:sz w:val="24"/>
      <w:effect w:val="none"/>
      <w:vertAlign w:val="baseline"/>
      <w:cs w:val="0"/>
      <w:em w:val="none"/>
      <w:lang w:bidi="ar-SA" w:eastAsia="und" w:val="und"/>
    </w:rPr>
  </w:style>
  <w:style w:type="paragraph" w:styleId="Heading3">
    <w:name w:val="Heading 3"/>
    <w:basedOn w:val="Normal"/>
    <w:next w:val="Normal"/>
    <w:autoRedefine w:val="0"/>
    <w:hidden w:val="0"/>
    <w:qFormat w:val="0"/>
    <w:pPr>
      <w:keepNext w:val="1"/>
      <w:suppressAutoHyphens w:val="1"/>
      <w:spacing w:line="1" w:lineRule="atLeast"/>
      <w:ind w:left="360" w:leftChars="-1" w:rightChars="0" w:firstLineChars="-1"/>
      <w:jc w:val="center"/>
      <w:textDirection w:val="btLr"/>
      <w:textAlignment w:val="top"/>
      <w:outlineLvl w:val="2"/>
    </w:pPr>
    <w:rPr>
      <w:rFonts w:ascii="Arial" w:hAnsi="Arial"/>
      <w:b w:val="1"/>
      <w:noProof w:val="1"/>
      <w:w w:val="100"/>
      <w:position w:val="-1"/>
      <w:sz w:val="24"/>
      <w:effect w:val="none"/>
      <w:vertAlign w:val="baseline"/>
      <w:cs w:val="0"/>
      <w:em w:val="none"/>
      <w:lang w:bidi="ar-SA" w:eastAsia="und" w:val="und"/>
    </w:rPr>
  </w:style>
  <w:style w:type="paragraph" w:styleId="Heading4">
    <w:name w:val="Heading 4"/>
    <w:basedOn w:val="Normal"/>
    <w:next w:val="Normal"/>
    <w:autoRedefine w:val="0"/>
    <w:hidden w:val="0"/>
    <w:qFormat w:val="0"/>
    <w:pPr>
      <w:keepNext w:val="1"/>
      <w:suppressAutoHyphens w:val="1"/>
      <w:spacing w:line="1" w:lineRule="atLeast"/>
      <w:ind w:leftChars="-1" w:rightChars="0" w:firstLineChars="-1"/>
      <w:jc w:val="center"/>
      <w:textDirection w:val="btLr"/>
      <w:textAlignment w:val="top"/>
      <w:outlineLvl w:val="3"/>
    </w:pPr>
    <w:rPr>
      <w:rFonts w:ascii="Arial" w:hAnsi="Arial"/>
      <w:b w:val="1"/>
      <w:noProof w:val="1"/>
      <w:w w:val="100"/>
      <w:position w:val="-1"/>
      <w:sz w:val="20"/>
      <w:effect w:val="none"/>
      <w:vertAlign w:val="baseline"/>
      <w:cs w:val="0"/>
      <w:em w:val="none"/>
      <w:lang w:bidi="ar-SA" w:eastAsia="und" w:val="und"/>
    </w:rPr>
  </w:style>
  <w:style w:type="paragraph" w:styleId="Heading5">
    <w:name w:val="Heading 5"/>
    <w:basedOn w:val="Normal"/>
    <w:next w:val="Normal"/>
    <w:autoRedefine w:val="0"/>
    <w:hidden w:val="0"/>
    <w:qFormat w:val="0"/>
    <w:pPr>
      <w:keepNext w:val="1"/>
      <w:suppressAutoHyphens w:val="1"/>
      <w:spacing w:line="1" w:lineRule="atLeast"/>
      <w:ind w:leftChars="-1" w:rightChars="0" w:firstLineChars="-1"/>
      <w:jc w:val="both"/>
      <w:textDirection w:val="btLr"/>
      <w:textAlignment w:val="top"/>
      <w:outlineLvl w:val="4"/>
    </w:pPr>
    <w:rPr>
      <w:rFonts w:ascii="Arial" w:hAnsi="Arial"/>
      <w:b w:val="1"/>
      <w:noProof w:val="1"/>
      <w:w w:val="100"/>
      <w:position w:val="-1"/>
      <w:sz w:val="20"/>
      <w:effect w:val="none"/>
      <w:vertAlign w:val="baseline"/>
      <w:cs w:val="0"/>
      <w:em w:val="none"/>
      <w:lang w:bidi="ar-SA" w:eastAsia="und" w:val="und"/>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table" w:styleId="TableNormal">
    <w:name w:val="Table Normal"/>
    <w:next w:val="TableNorma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Normal"/>
      <w:jc w:val="left"/>
      <w:tblInd w:w="0.0" w:type="dxa"/>
      <w:tblCellMar>
        <w:top w:w="0.0" w:type="dxa"/>
        <w:left w:w="108.0" w:type="dxa"/>
        <w:bottom w:w="0.0" w:type="dxa"/>
        <w:right w:w="108.0" w:type="dxa"/>
      </w:tblCellMar>
    </w:tblPr>
  </w:style>
  <w:style w:type="numbering" w:styleId="NoList">
    <w:name w:val="No List"/>
    <w:next w:val="NoList"/>
    <w:autoRedefine w:val="0"/>
    <w:hidden w:val="0"/>
    <w:qFormat w:val="1"/>
    <w:pPr>
      <w:suppressAutoHyphens w:val="1"/>
      <w:spacing w:line="1" w:lineRule="atLeast"/>
      <w:ind w:leftChars="-1" w:rightChars="0" w:firstLineChars="-1"/>
      <w:textDirection w:val="btLr"/>
      <w:textAlignment w:val="top"/>
      <w:outlineLvl w:val="0"/>
    </w:pPr>
  </w:style>
  <w:style w:type="paragraph" w:styleId="Header">
    <w:name w:val="Header"/>
    <w:basedOn w:val="Normal"/>
    <w:next w:val="Header"/>
    <w:autoRedefine w:val="0"/>
    <w:hidden w:val="0"/>
    <w:qFormat w:val="0"/>
    <w:pPr>
      <w:tabs>
        <w:tab w:val="center" w:leader="none" w:pos="4320"/>
        <w:tab w:val="right" w:leader="none" w:pos="8640"/>
      </w:tabs>
      <w:suppressAutoHyphens w:val="1"/>
      <w:spacing w:line="1" w:lineRule="atLeast"/>
      <w:ind w:leftChars="-1" w:rightChars="0" w:firstLineChars="-1"/>
      <w:textDirection w:val="btLr"/>
      <w:textAlignment w:val="top"/>
      <w:outlineLvl w:val="0"/>
    </w:pPr>
    <w:rPr>
      <w:noProof w:val="1"/>
      <w:w w:val="100"/>
      <w:position w:val="-1"/>
      <w:sz w:val="24"/>
      <w:effect w:val="none"/>
      <w:vertAlign w:val="baseline"/>
      <w:cs w:val="0"/>
      <w:em w:val="none"/>
      <w:lang w:bidi="ar-SA" w:eastAsia="und" w:val="und"/>
    </w:rPr>
  </w:style>
  <w:style w:type="paragraph" w:styleId="Footer">
    <w:name w:val="Footer"/>
    <w:basedOn w:val="Normal"/>
    <w:next w:val="Footer"/>
    <w:autoRedefine w:val="0"/>
    <w:hidden w:val="0"/>
    <w:qFormat w:val="0"/>
    <w:pPr>
      <w:tabs>
        <w:tab w:val="center" w:leader="none" w:pos="4320"/>
        <w:tab w:val="right" w:leader="none" w:pos="8640"/>
      </w:tabs>
      <w:suppressAutoHyphens w:val="1"/>
      <w:spacing w:line="1" w:lineRule="atLeast"/>
      <w:ind w:leftChars="-1" w:rightChars="0" w:firstLineChars="-1"/>
      <w:textDirection w:val="btLr"/>
      <w:textAlignment w:val="top"/>
      <w:outlineLvl w:val="0"/>
    </w:pPr>
    <w:rPr>
      <w:noProof w:val="1"/>
      <w:w w:val="100"/>
      <w:position w:val="-1"/>
      <w:sz w:val="24"/>
      <w:effect w:val="none"/>
      <w:vertAlign w:val="baseline"/>
      <w:cs w:val="0"/>
      <w:em w:val="none"/>
      <w:lang w:bidi="ar-SA" w:eastAsia="und" w:val="und"/>
    </w:rPr>
  </w:style>
  <w:style w:type="character" w:styleId="PageNumber">
    <w:name w:val="Page Number"/>
    <w:basedOn w:val="DefaultParagraphFont"/>
    <w:next w:val="PageNumber"/>
    <w:autoRedefine w:val="0"/>
    <w:hidden w:val="0"/>
    <w:qFormat w:val="0"/>
    <w:rPr>
      <w:w w:val="100"/>
      <w:position w:val="-1"/>
      <w:effect w:val="none"/>
      <w:vertAlign w:val="baseline"/>
      <w:cs w:val="0"/>
      <w:em w:val="none"/>
      <w:lang/>
    </w:rPr>
  </w:style>
  <w:style w:type="paragraph" w:styleId="ParágrafodaLista">
    <w:name w:val="Parágrafo da Lista"/>
    <w:basedOn w:val="Normal"/>
    <w:next w:val="ParágrafodaLista"/>
    <w:autoRedefine w:val="0"/>
    <w:hidden w:val="0"/>
    <w:qFormat w:val="0"/>
    <w:pPr>
      <w:suppressAutoHyphens w:val="1"/>
      <w:spacing w:after="200" w:line="276" w:lineRule="auto"/>
      <w:ind w:left="720" w:leftChars="-1" w:rightChars="0" w:firstLineChars="-1"/>
      <w:textDirection w:val="btLr"/>
      <w:textAlignment w:val="top"/>
      <w:outlineLvl w:val="0"/>
    </w:pPr>
    <w:rPr>
      <w:rFonts w:ascii="Calibri" w:eastAsia="Calibri" w:hAnsi="Calibri"/>
      <w:noProof w:val="1"/>
      <w:w w:val="100"/>
      <w:position w:val="-1"/>
      <w:sz w:val="22"/>
      <w:effect w:val="none"/>
      <w:vertAlign w:val="baseline"/>
      <w:cs w:val="0"/>
      <w:em w:val="none"/>
      <w:lang w:bidi="ar-SA" w:eastAsia="und" w:val="und"/>
    </w:rPr>
  </w:style>
  <w:style w:type="paragraph" w:styleId="BodyText">
    <w:name w:val="Body Text"/>
    <w:basedOn w:val="Normal"/>
    <w:next w:val="BodyText"/>
    <w:autoRedefine w:val="0"/>
    <w:hidden w:val="0"/>
    <w:qFormat w:val="0"/>
    <w:pPr>
      <w:tabs>
        <w:tab w:val="left" w:leader="none" w:pos="4678"/>
      </w:tabs>
      <w:suppressAutoHyphens w:val="1"/>
      <w:spacing w:line="1" w:lineRule="atLeast"/>
      <w:ind w:leftChars="-1" w:rightChars="0" w:firstLineChars="-1"/>
      <w:jc w:val="both"/>
      <w:textDirection w:val="btLr"/>
      <w:textAlignment w:val="top"/>
      <w:outlineLvl w:val="0"/>
    </w:pPr>
    <w:rPr>
      <w:rFonts w:ascii="Arial" w:hAnsi="Arial"/>
      <w:b w:val="1"/>
      <w:noProof w:val="1"/>
      <w:color w:val="000000"/>
      <w:w w:val="100"/>
      <w:position w:val="-1"/>
      <w:sz w:val="24"/>
      <w:effect w:val="none"/>
      <w:vertAlign w:val="baseline"/>
      <w:cs w:val="0"/>
      <w:em w:val="none"/>
      <w:lang w:bidi="ar-SA" w:eastAsia="und" w:val="und"/>
    </w:rPr>
  </w:style>
  <w:style w:type="paragraph" w:styleId="BodyTextIndent">
    <w:name w:val="Body Text Indent"/>
    <w:basedOn w:val="Normal"/>
    <w:next w:val="BodyTextIndent"/>
    <w:autoRedefine w:val="0"/>
    <w:hidden w:val="0"/>
    <w:qFormat w:val="0"/>
    <w:pPr>
      <w:suppressAutoHyphens w:val="1"/>
      <w:spacing w:line="1" w:lineRule="atLeast"/>
      <w:ind w:leftChars="-1" w:rightChars="0" w:firstLine="360" w:firstLineChars="-1"/>
      <w:jc w:val="both"/>
      <w:textDirection w:val="btLr"/>
      <w:textAlignment w:val="top"/>
      <w:outlineLvl w:val="0"/>
    </w:pPr>
    <w:rPr>
      <w:rFonts w:ascii="Arial" w:hAnsi="Arial"/>
      <w:noProof w:val="1"/>
      <w:w w:val="100"/>
      <w:position w:val="-1"/>
      <w:sz w:val="24"/>
      <w:effect w:val="none"/>
      <w:vertAlign w:val="baseline"/>
      <w:cs w:val="0"/>
      <w:em w:val="none"/>
      <w:lang w:bidi="ar-SA" w:eastAsia="und" w:val="und"/>
    </w:rPr>
  </w:style>
  <w:style w:type="paragraph" w:styleId="BodyText2">
    <w:name w:val="Body Text 2"/>
    <w:basedOn w:val="Normal"/>
    <w:next w:val="BodyText2"/>
    <w:autoRedefine w:val="0"/>
    <w:hidden w:val="0"/>
    <w:qFormat w:val="0"/>
    <w:pPr>
      <w:suppressAutoHyphens w:val="1"/>
      <w:spacing w:line="1" w:lineRule="atLeast"/>
      <w:ind w:leftChars="-1" w:rightChars="0" w:firstLineChars="-1"/>
      <w:jc w:val="both"/>
      <w:textDirection w:val="btLr"/>
      <w:textAlignment w:val="top"/>
      <w:outlineLvl w:val="0"/>
    </w:pPr>
    <w:rPr>
      <w:rFonts w:ascii="Arial" w:hAnsi="Arial"/>
      <w:noProof w:val="1"/>
      <w:w w:val="100"/>
      <w:position w:val="-1"/>
      <w:sz w:val="20"/>
      <w:effect w:val="none"/>
      <w:vertAlign w:val="baseline"/>
      <w:cs w:val="0"/>
      <w:em w:val="none"/>
      <w:lang w:bidi="ar-SA" w:eastAsia="und" w:val="und"/>
    </w:rPr>
  </w:style>
  <w:style w:type="paragraph" w:styleId="BodyText3">
    <w:name w:val="Body Text 3"/>
    <w:basedOn w:val="Normal"/>
    <w:next w:val="BodyText3"/>
    <w:autoRedefine w:val="0"/>
    <w:hidden w:val="0"/>
    <w:qFormat w:val="0"/>
    <w:pPr>
      <w:suppressAutoHyphens w:val="1"/>
      <w:spacing w:line="1" w:lineRule="atLeast"/>
      <w:ind w:leftChars="-1" w:rightChars="0" w:firstLineChars="-1"/>
      <w:jc w:val="both"/>
      <w:textDirection w:val="btLr"/>
      <w:textAlignment w:val="top"/>
      <w:outlineLvl w:val="0"/>
    </w:pPr>
    <w:rPr>
      <w:rFonts w:ascii="Arial" w:hAnsi="Arial"/>
      <w:b w:val="1"/>
      <w:noProof w:val="1"/>
      <w:w w:val="100"/>
      <w:position w:val="-1"/>
      <w:sz w:val="20"/>
      <w:effect w:val="none"/>
      <w:vertAlign w:val="baseline"/>
      <w:cs w:val="0"/>
      <w:em w:val="none"/>
      <w:lang w:bidi="ar-SA" w:eastAsia="und" w:val="und"/>
    </w:rPr>
  </w:style>
  <w:style w:type="paragraph" w:styleId="Normal(Web)">
    <w:name w:val="Normal (Web)"/>
    <w:basedOn w:val="Normal"/>
    <w:next w:val="Normal(Web)"/>
    <w:autoRedefine w:val="0"/>
    <w:hidden w:val="0"/>
    <w:qFormat w:val="0"/>
    <w:pPr>
      <w:suppressAutoHyphens w:val="1"/>
      <w:spacing w:after="324" w:line="1" w:lineRule="atLeast"/>
      <w:ind w:leftChars="-1" w:rightChars="0" w:firstLineChars="-1"/>
      <w:textDirection w:val="btLr"/>
      <w:textAlignment w:val="top"/>
      <w:outlineLvl w:val="0"/>
    </w:pPr>
    <w:rPr>
      <w:rFonts w:ascii="Times New Roman" w:eastAsia="Times New Roman" w:hAnsi="Times New Roman"/>
      <w:noProof w:val="1"/>
      <w:w w:val="100"/>
      <w:position w:val="-1"/>
      <w:sz w:val="24"/>
      <w:effect w:val="none"/>
      <w:vertAlign w:val="baseline"/>
      <w:cs w:val="0"/>
      <w:em w:val="none"/>
      <w:lang w:bidi="ar-SA" w:eastAsia="und" w:val="und"/>
    </w:rPr>
  </w:style>
  <w:style w:type="character" w:styleId="Hyperlink">
    <w:name w:val="Hyperlink"/>
    <w:next w:val="Hyperlink"/>
    <w:autoRedefine w:val="0"/>
    <w:hidden w:val="0"/>
    <w:qFormat w:val="0"/>
    <w:rPr>
      <w:color w:val="0000ff"/>
      <w:w w:val="100"/>
      <w:position w:val="-1"/>
      <w:u w:val="single"/>
      <w:effect w:val="none"/>
      <w:vertAlign w:val="baseline"/>
      <w:cs w:val="0"/>
      <w:em w:val="none"/>
      <w:lang/>
    </w:rPr>
  </w:style>
  <w:style w:type="paragraph" w:styleId="BodyTextIndent2">
    <w:name w:val="Body Text Indent 2"/>
    <w:basedOn w:val="Normal"/>
    <w:next w:val="BodyTextIndent2"/>
    <w:autoRedefine w:val="0"/>
    <w:hidden w:val="0"/>
    <w:qFormat w:val="0"/>
    <w:pPr>
      <w:suppressAutoHyphens w:val="1"/>
      <w:spacing w:line="1" w:lineRule="atLeast"/>
      <w:ind w:leftChars="-1" w:rightChars="0" w:firstLine="708" w:firstLineChars="-1"/>
      <w:jc w:val="both"/>
      <w:textDirection w:val="btLr"/>
      <w:textAlignment w:val="top"/>
      <w:outlineLvl w:val="0"/>
    </w:pPr>
    <w:rPr>
      <w:rFonts w:ascii="Arial" w:hAnsi="Arial"/>
      <w:noProof w:val="1"/>
      <w:w w:val="100"/>
      <w:position w:val="-1"/>
      <w:sz w:val="20"/>
      <w:effect w:val="none"/>
      <w:vertAlign w:val="baseline"/>
      <w:cs w:val="0"/>
      <w:em w:val="none"/>
      <w:lang w:bidi="ar-SA" w:eastAsia="und" w:val="und"/>
    </w:rPr>
  </w:style>
  <w:style w:type="paragraph" w:styleId="BodyTextIndent3">
    <w:name w:val="Body Text Indent 3"/>
    <w:basedOn w:val="Normal"/>
    <w:next w:val="BodyTextIndent3"/>
    <w:autoRedefine w:val="0"/>
    <w:hidden w:val="0"/>
    <w:qFormat w:val="0"/>
    <w:pPr>
      <w:tabs>
        <w:tab w:val="left" w:leader="none" w:pos="810"/>
      </w:tabs>
      <w:suppressAutoHyphens w:val="1"/>
      <w:spacing w:line="1" w:lineRule="atLeast"/>
      <w:ind w:left="981" w:leftChars="-1" w:rightChars="0" w:firstLineChars="-1"/>
      <w:jc w:val="both"/>
      <w:textDirection w:val="btLr"/>
      <w:textAlignment w:val="top"/>
      <w:outlineLvl w:val="0"/>
    </w:pPr>
    <w:rPr>
      <w:rFonts w:ascii="Arial" w:hAnsi="Arial"/>
      <w:noProof w:val="1"/>
      <w:w w:val="100"/>
      <w:position w:val="-1"/>
      <w:sz w:val="20"/>
      <w:effect w:val="none"/>
      <w:vertAlign w:val="baseline"/>
      <w:cs w:val="0"/>
      <w:em w:val="none"/>
      <w:lang w:bidi="ar-SA" w:eastAsia="und" w:val="und"/>
    </w:rPr>
  </w:style>
  <w:style w:type="paragraph" w:styleId="Body">
    <w:name w:val="Body"/>
    <w:next w:val="Body"/>
    <w:autoRedefine w:val="0"/>
    <w:hidden w:val="0"/>
    <w:qFormat w:val="0"/>
    <w:pPr>
      <w:suppressAutoHyphens w:val="1"/>
      <w:spacing w:line="1" w:lineRule="atLeast"/>
      <w:ind w:leftChars="-1" w:rightChars="0" w:firstLineChars="-1"/>
      <w:textDirection w:val="btLr"/>
      <w:textAlignment w:val="top"/>
      <w:outlineLvl w:val="0"/>
    </w:pPr>
    <w:rPr>
      <w:rFonts w:ascii="Helvetica" w:eastAsia="ヒラギノ角ゴ Pro W3" w:hAnsi="Helvetica"/>
      <w:noProof w:val="1"/>
      <w:color w:val="000000"/>
      <w:w w:val="100"/>
      <w:position w:val="-1"/>
      <w:sz w:val="24"/>
      <w:effect w:val="none"/>
      <w:vertAlign w:val="baseline"/>
      <w:cs w:val="0"/>
      <w:em w:val="none"/>
      <w:lang w:bidi="ar-SA" w:eastAsia="und" w:val="und"/>
    </w:rPr>
  </w:style>
  <w:style w:type="paragraph" w:styleId="FreeForm">
    <w:name w:val="Free Form"/>
    <w:next w:val="FreeForm"/>
    <w:autoRedefine w:val="0"/>
    <w:hidden w:val="0"/>
    <w:qFormat w:val="0"/>
    <w:pPr>
      <w:suppressAutoHyphens w:val="1"/>
      <w:spacing w:line="1" w:lineRule="atLeast"/>
      <w:ind w:leftChars="-1" w:rightChars="0" w:firstLineChars="-1"/>
      <w:textDirection w:val="btLr"/>
      <w:textAlignment w:val="top"/>
      <w:outlineLvl w:val="0"/>
    </w:pPr>
    <w:rPr>
      <w:rFonts w:ascii="Helvetica" w:eastAsia="ヒラギノ角ゴ Pro W3" w:hAnsi="Helvetica"/>
      <w:noProof w:val="1"/>
      <w:color w:val="000000"/>
      <w:w w:val="100"/>
      <w:position w:val="-1"/>
      <w:sz w:val="24"/>
      <w:effect w:val="none"/>
      <w:vertAlign w:val="baseline"/>
      <w:cs w:val="0"/>
      <w:em w:val="none"/>
      <w:lang w:bidi="ar-SA" w:eastAsia="und" w:val="und"/>
    </w:rPr>
  </w:style>
  <w:style w:type="paragraph" w:styleId="BodyA">
    <w:name w:val="Body A"/>
    <w:next w:val="BodyA"/>
    <w:autoRedefine w:val="0"/>
    <w:hidden w:val="0"/>
    <w:qFormat w:val="0"/>
    <w:pPr>
      <w:suppressAutoHyphens w:val="1"/>
      <w:spacing w:line="1" w:lineRule="atLeast"/>
      <w:ind w:leftChars="-1" w:rightChars="0" w:firstLineChars="-1"/>
      <w:textDirection w:val="btLr"/>
      <w:textAlignment w:val="top"/>
      <w:outlineLvl w:val="0"/>
    </w:pPr>
    <w:rPr>
      <w:rFonts w:ascii="Helvetica" w:eastAsia="ヒラギノ角ゴ Pro W3" w:hAnsi="Helvetica"/>
      <w:noProof w:val="1"/>
      <w:color w:val="000000"/>
      <w:w w:val="100"/>
      <w:position w:val="-1"/>
      <w:sz w:val="24"/>
      <w:effect w:val="none"/>
      <w:vertAlign w:val="baseline"/>
      <w:cs w:val="0"/>
      <w:em w:val="none"/>
      <w:lang w:bidi="ar-SA" w:eastAsia="und" w:val="und"/>
    </w:rPr>
  </w:style>
  <w:style w:type="paragraph" w:styleId="FreeFormA">
    <w:name w:val="Free Form A"/>
    <w:next w:val="FreeFormA"/>
    <w:autoRedefine w:val="0"/>
    <w:hidden w:val="0"/>
    <w:qFormat w:val="0"/>
    <w:pPr>
      <w:suppressAutoHyphens w:val="1"/>
      <w:spacing w:line="1" w:lineRule="atLeast"/>
      <w:ind w:leftChars="-1" w:rightChars="0" w:firstLineChars="-1"/>
      <w:textDirection w:val="btLr"/>
      <w:textAlignment w:val="top"/>
      <w:outlineLvl w:val="0"/>
    </w:pPr>
    <w:rPr>
      <w:rFonts w:ascii="Helvetica" w:eastAsia="ヒラギノ角ゴ Pro W3" w:hAnsi="Helvetica"/>
      <w:noProof w:val="1"/>
      <w:color w:val="000000"/>
      <w:w w:val="100"/>
      <w:position w:val="-1"/>
      <w:sz w:val="24"/>
      <w:effect w:val="none"/>
      <w:vertAlign w:val="baseline"/>
      <w:cs w:val="0"/>
      <w:em w:val="none"/>
      <w:lang w:bidi="ar-SA" w:eastAsia="und" w:val="und"/>
    </w:rPr>
  </w:style>
  <w:style w:type="paragraph" w:styleId="Heading2A">
    <w:name w:val="Heading 2 A"/>
    <w:next w:val="Normal"/>
    <w:autoRedefine w:val="0"/>
    <w:hidden w:val="0"/>
    <w:qFormat w:val="0"/>
    <w:pPr>
      <w:keepNext w:val="1"/>
      <w:suppressAutoHyphens w:val="1"/>
      <w:spacing w:line="1" w:lineRule="atLeast"/>
      <w:ind w:leftChars="-1" w:rightChars="0" w:firstLineChars="-1"/>
      <w:jc w:val="center"/>
      <w:textDirection w:val="btLr"/>
      <w:textAlignment w:val="top"/>
      <w:outlineLvl w:val="1"/>
    </w:pPr>
    <w:rPr>
      <w:rFonts w:ascii="Arial" w:eastAsia="ヒラギノ角ゴ Pro W3" w:hAnsi="Arial"/>
      <w:b w:val="1"/>
      <w:noProof w:val="1"/>
      <w:color w:val="000000"/>
      <w:w w:val="100"/>
      <w:position w:val="-1"/>
      <w:sz w:val="24"/>
      <w:effect w:val="none"/>
      <w:vertAlign w:val="baseline"/>
      <w:cs w:val="0"/>
      <w:em w:val="none"/>
      <w:lang w:bidi="ar-SA" w:eastAsia="und" w:val="und"/>
    </w:rPr>
  </w:style>
  <w:style w:type="paragraph" w:styleId="Heading3A">
    <w:name w:val="Heading 3 A"/>
    <w:next w:val="Normal"/>
    <w:autoRedefine w:val="0"/>
    <w:hidden w:val="0"/>
    <w:qFormat w:val="0"/>
    <w:pPr>
      <w:keepNext w:val="1"/>
      <w:suppressAutoHyphens w:val="1"/>
      <w:spacing w:line="1" w:lineRule="atLeast"/>
      <w:ind w:left="360" w:leftChars="-1" w:rightChars="0" w:firstLineChars="-1"/>
      <w:jc w:val="center"/>
      <w:textDirection w:val="btLr"/>
      <w:textAlignment w:val="top"/>
      <w:outlineLvl w:val="2"/>
    </w:pPr>
    <w:rPr>
      <w:rFonts w:ascii="Arial" w:eastAsia="ヒラギノ角ゴ Pro W3" w:hAnsi="Arial"/>
      <w:b w:val="1"/>
      <w:noProof w:val="1"/>
      <w:color w:val="000000"/>
      <w:w w:val="100"/>
      <w:position w:val="-1"/>
      <w:sz w:val="24"/>
      <w:effect w:val="none"/>
      <w:vertAlign w:val="baseline"/>
      <w:cs w:val="0"/>
      <w:em w:val="none"/>
      <w:lang w:bidi="ar-SA" w:eastAsia="und" w:val="und"/>
    </w:rPr>
  </w:style>
  <w:style w:type="character" w:styleId="FollowedHyperlink">
    <w:name w:val="FollowedHyperlink"/>
    <w:next w:val="FollowedHyperlink"/>
    <w:autoRedefine w:val="0"/>
    <w:hidden w:val="0"/>
    <w:qFormat w:val="0"/>
    <w:rPr>
      <w:color w:val="800080"/>
      <w:w w:val="100"/>
      <w:position w:val="-1"/>
      <w:u w:val="single"/>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10" Type="http://schemas.openxmlformats.org/officeDocument/2006/relationships/header" Target="header2.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_rels/fontTable.xml.rels><?xml version="1.0" encoding="UTF-8" standalone="yes"?><Relationships xmlns="http://schemas.openxmlformats.org/package/2006/relationships"><Relationship Id="rId1" Type="http://schemas.openxmlformats.org/officeDocument/2006/relationships/font" Target="fonts/MerriweatherSans-regular.ttf"/><Relationship Id="rId2" Type="http://schemas.openxmlformats.org/officeDocument/2006/relationships/font" Target="fonts/MerriweatherSans-bold.ttf"/><Relationship Id="rId3" Type="http://schemas.openxmlformats.org/officeDocument/2006/relationships/font" Target="fonts/MerriweatherSans-italic.ttf"/><Relationship Id="rId4" Type="http://schemas.openxmlformats.org/officeDocument/2006/relationships/font" Target="fonts/Merriweather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kKCTtDqX23iG0mYPeXaPfihYWwA==">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2010-05-28T13:46:00Z</dcterms:created>
  <dc:creator>Kenneth Wieske</dc:creator>
</cp:coreProperties>
</file>

<file path=docProps/custom.xml><?xml version="1.0" encoding="utf-8"?>
<Properties xmlns="http://schemas.openxmlformats.org/officeDocument/2006/custom-properties" xmlns:vt="http://schemas.openxmlformats.org/officeDocument/2006/docPropsVTypes"/>
</file>